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0FF" w:rsidRDefault="00FE40FF" w:rsidP="00FE40FF">
      <w:pPr>
        <w:rPr>
          <w:rFonts w:ascii="Clarendon" w:hAnsi="Clarendon" w:cs="Estrangelo Edessa"/>
          <w:sz w:val="48"/>
          <w:szCs w:val="48"/>
        </w:rPr>
      </w:pPr>
    </w:p>
    <w:p w:rsidR="00FE40FF" w:rsidRPr="00E266EF" w:rsidRDefault="00FE40FF" w:rsidP="00FE40FF">
      <w:pPr>
        <w:ind w:left="666"/>
        <w:jc w:val="center"/>
        <w:rPr>
          <w:rFonts w:ascii="Clarendon" w:hAnsi="Clarendon" w:cs="Estrangelo Edessa"/>
          <w:sz w:val="52"/>
          <w:szCs w:val="48"/>
        </w:rPr>
      </w:pPr>
      <w:r w:rsidRPr="00E266EF">
        <w:rPr>
          <w:rFonts w:ascii="Clarendon" w:hAnsi="Clarendon" w:cs="Estrangelo Edessa"/>
          <w:sz w:val="52"/>
          <w:szCs w:val="48"/>
        </w:rPr>
        <w:t>Electricity Urban Distribution Circle</w:t>
      </w:r>
    </w:p>
    <w:p w:rsidR="00FE40FF" w:rsidRPr="00E266EF" w:rsidRDefault="00FE40FF" w:rsidP="00FE40FF">
      <w:pPr>
        <w:ind w:left="666"/>
        <w:jc w:val="center"/>
        <w:rPr>
          <w:rFonts w:ascii="Clarendon" w:hAnsi="Clarendon" w:cs="Estrangelo Edessa"/>
          <w:sz w:val="52"/>
          <w:szCs w:val="48"/>
        </w:rPr>
      </w:pPr>
      <w:r w:rsidRPr="00E266EF">
        <w:rPr>
          <w:rFonts w:ascii="Clarendon" w:hAnsi="Clarendon" w:cs="Estrangelo Edessa"/>
          <w:noProof/>
          <w:sz w:val="52"/>
          <w:szCs w:val="48"/>
        </w:rPr>
        <w:drawing>
          <wp:anchor distT="0" distB="0" distL="114300" distR="114300" simplePos="0" relativeHeight="251659264" behindDoc="0" locked="0" layoutInCell="1" allowOverlap="1">
            <wp:simplePos x="0" y="0"/>
            <wp:positionH relativeFrom="column">
              <wp:posOffset>3005164</wp:posOffset>
            </wp:positionH>
            <wp:positionV relativeFrom="paragraph">
              <wp:posOffset>529848</wp:posOffset>
            </wp:positionV>
            <wp:extent cx="1056942" cy="976394"/>
            <wp:effectExtent l="19050" t="0" r="0" b="0"/>
            <wp:wrapNone/>
            <wp:docPr id="2" name="Picture 3"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vi"/>
                    <pic:cNvPicPr>
                      <a:picLocks noChangeAspect="1" noChangeArrowheads="1"/>
                    </pic:cNvPicPr>
                  </pic:nvPicPr>
                  <pic:blipFill>
                    <a:blip r:embed="rId7"/>
                    <a:srcRect/>
                    <a:stretch>
                      <a:fillRect/>
                    </a:stretch>
                  </pic:blipFill>
                  <pic:spPr bwMode="auto">
                    <a:xfrm>
                      <a:off x="0" y="0"/>
                      <a:ext cx="1056942" cy="976394"/>
                    </a:xfrm>
                    <a:prstGeom prst="rect">
                      <a:avLst/>
                    </a:prstGeom>
                    <a:noFill/>
                    <a:ln w="9525">
                      <a:noFill/>
                      <a:miter lim="800000"/>
                      <a:headEnd/>
                      <a:tailEnd/>
                    </a:ln>
                  </pic:spPr>
                </pic:pic>
              </a:graphicData>
            </a:graphic>
          </wp:anchor>
        </w:drawing>
      </w:r>
      <w:r w:rsidRPr="00E266EF">
        <w:rPr>
          <w:rFonts w:ascii="Clarendon" w:hAnsi="Clarendon" w:cs="Estrangelo Edessa"/>
          <w:sz w:val="52"/>
          <w:szCs w:val="48"/>
        </w:rPr>
        <w:t>Muzaffarnagar (U.P.)</w:t>
      </w:r>
    </w:p>
    <w:p w:rsidR="00FE40FF" w:rsidRDefault="00FE40FF" w:rsidP="00FE40FF">
      <w:pPr>
        <w:ind w:left="666"/>
        <w:jc w:val="center"/>
        <w:rPr>
          <w:rFonts w:ascii="Clarendon" w:hAnsi="Clarendon" w:cs="Estrangelo Edessa"/>
          <w:sz w:val="52"/>
          <w:szCs w:val="48"/>
        </w:rPr>
      </w:pPr>
    </w:p>
    <w:p w:rsidR="00FE40FF" w:rsidRPr="00E266EF" w:rsidRDefault="00FE40FF" w:rsidP="00FE40FF">
      <w:pPr>
        <w:ind w:left="666"/>
        <w:jc w:val="center"/>
        <w:rPr>
          <w:rFonts w:ascii="Clarendon" w:hAnsi="Clarendon" w:cs="Estrangelo Edessa"/>
          <w:sz w:val="52"/>
          <w:szCs w:val="48"/>
        </w:rPr>
      </w:pPr>
    </w:p>
    <w:p w:rsidR="00FE40FF" w:rsidRPr="00E266EF" w:rsidRDefault="00FE40FF" w:rsidP="00FE40FF">
      <w:pPr>
        <w:ind w:left="666"/>
        <w:jc w:val="center"/>
        <w:rPr>
          <w:rFonts w:ascii="Clarendon" w:hAnsi="Clarendon" w:cs="Estrangelo Edessa"/>
          <w:sz w:val="52"/>
          <w:szCs w:val="48"/>
        </w:rPr>
      </w:pPr>
    </w:p>
    <w:p w:rsidR="00FE40FF" w:rsidRPr="00E266EF" w:rsidRDefault="00CE60BA" w:rsidP="00FE40FF">
      <w:pPr>
        <w:ind w:left="666"/>
        <w:jc w:val="center"/>
        <w:rPr>
          <w:rFonts w:ascii="Clarendon" w:hAnsi="Clarendon" w:cs="Estrangelo Edessa"/>
          <w:sz w:val="52"/>
          <w:szCs w:val="48"/>
        </w:rPr>
      </w:pPr>
      <w:r>
        <w:rPr>
          <w:rFonts w:eastAsia="Arial Unicode MS"/>
          <w:b/>
          <w:sz w:val="38"/>
          <w:szCs w:val="34"/>
        </w:rPr>
        <w:t xml:space="preserve">Short Term </w:t>
      </w:r>
      <w:r w:rsidR="00FE40FF" w:rsidRPr="00E266EF">
        <w:rPr>
          <w:rFonts w:eastAsia="Arial Unicode MS"/>
          <w:b/>
          <w:sz w:val="38"/>
          <w:szCs w:val="34"/>
        </w:rPr>
        <w:t xml:space="preserve">E-Tender NO.- </w:t>
      </w:r>
      <w:r w:rsidR="00E17325">
        <w:rPr>
          <w:rFonts w:eastAsia="Arial Unicode MS"/>
          <w:b/>
          <w:sz w:val="38"/>
          <w:szCs w:val="34"/>
        </w:rPr>
        <w:t>115/2023-24</w:t>
      </w:r>
      <w:r w:rsidR="00FE40FF" w:rsidRPr="00E266EF">
        <w:rPr>
          <w:rFonts w:ascii="Arial" w:eastAsia="Arial Unicode MS" w:hAnsi="Arial" w:cs="Arial"/>
          <w:b/>
          <w:sz w:val="38"/>
          <w:szCs w:val="34"/>
        </w:rPr>
        <w:t xml:space="preserve"> of EUDC MZN</w:t>
      </w:r>
      <w:r w:rsidR="00FE40FF" w:rsidRPr="00E266EF">
        <w:rPr>
          <w:rFonts w:ascii="Clarendon" w:hAnsi="Clarendon" w:cs="Estrangelo Edessa"/>
          <w:sz w:val="52"/>
          <w:szCs w:val="48"/>
        </w:rPr>
        <w:t xml:space="preserve"> </w:t>
      </w:r>
    </w:p>
    <w:p w:rsidR="00FE40FF" w:rsidRPr="00545AB9" w:rsidRDefault="00FE40FF" w:rsidP="00FE40FF">
      <w:pPr>
        <w:ind w:left="666"/>
        <w:jc w:val="center"/>
        <w:rPr>
          <w:rFonts w:ascii="Times New Roman" w:eastAsia="Times New Roman" w:hAnsi="Times New Roman"/>
          <w:sz w:val="30"/>
        </w:rPr>
      </w:pPr>
      <w:r w:rsidRPr="00545AB9">
        <w:rPr>
          <w:rFonts w:ascii="Arial Unicode MS" w:eastAsia="Arial Unicode MS" w:hAnsi="Arial Unicode MS" w:cs="Arial Unicode MS"/>
          <w:bCs/>
          <w:sz w:val="28"/>
          <w:szCs w:val="24"/>
        </w:rPr>
        <w:t>Name of work: -</w:t>
      </w:r>
      <w:r w:rsidRPr="00545AB9">
        <w:rPr>
          <w:rFonts w:ascii="Arial Unicode MS" w:eastAsia="Arial Unicode MS" w:hAnsi="Arial Unicode MS" w:cs="Arial Unicode MS"/>
          <w:bCs/>
          <w:sz w:val="34"/>
          <w:szCs w:val="26"/>
        </w:rPr>
        <w:t xml:space="preserve"> </w:t>
      </w:r>
      <w:r w:rsidRPr="00273AAD">
        <w:rPr>
          <w:rFonts w:ascii="Times New Roman" w:eastAsia="Times New Roman" w:hAnsi="Times New Roman"/>
          <w:sz w:val="24"/>
          <w:szCs w:val="24"/>
        </w:rPr>
        <w:t>Providing</w:t>
      </w:r>
      <w:r w:rsidR="00915975" w:rsidRPr="00273AAD">
        <w:rPr>
          <w:rFonts w:ascii="Times New Roman" w:eastAsia="Times New Roman" w:hAnsi="Times New Roman"/>
          <w:sz w:val="24"/>
          <w:szCs w:val="24"/>
        </w:rPr>
        <w:t xml:space="preserve"> of</w:t>
      </w:r>
      <w:r w:rsidR="00A21774" w:rsidRPr="00273AAD">
        <w:rPr>
          <w:rFonts w:ascii="Times New Roman" w:eastAsia="Times New Roman" w:hAnsi="Times New Roman"/>
          <w:sz w:val="24"/>
          <w:szCs w:val="24"/>
        </w:rPr>
        <w:t xml:space="preserve"> Generator Set with operator for the </w:t>
      </w:r>
      <w:r w:rsidR="00273AAD" w:rsidRPr="00273AAD">
        <w:rPr>
          <w:rFonts w:ascii="Times New Roman" w:eastAsia="Times New Roman" w:hAnsi="Times New Roman"/>
          <w:sz w:val="24"/>
          <w:szCs w:val="24"/>
        </w:rPr>
        <w:t xml:space="preserve">office </w:t>
      </w:r>
      <w:r w:rsidR="00311111">
        <w:rPr>
          <w:rFonts w:ascii="Times New Roman" w:eastAsia="Times New Roman" w:hAnsi="Times New Roman"/>
          <w:sz w:val="24"/>
          <w:szCs w:val="24"/>
        </w:rPr>
        <w:t xml:space="preserve">of </w:t>
      </w:r>
      <w:r w:rsidR="008F3124">
        <w:rPr>
          <w:rFonts w:ascii="Times New Roman" w:eastAsia="Times New Roman" w:hAnsi="Times New Roman"/>
          <w:sz w:val="24"/>
          <w:szCs w:val="24"/>
        </w:rPr>
        <w:t>EUDD-I</w:t>
      </w:r>
      <w:r w:rsidR="008E1111">
        <w:rPr>
          <w:rFonts w:ascii="Times New Roman" w:eastAsia="Times New Roman" w:hAnsi="Times New Roman"/>
          <w:sz w:val="24"/>
          <w:szCs w:val="24"/>
        </w:rPr>
        <w:t>I</w:t>
      </w:r>
      <w:r w:rsidR="008F3124">
        <w:rPr>
          <w:rFonts w:ascii="Times New Roman" w:eastAsia="Times New Roman" w:hAnsi="Times New Roman"/>
          <w:sz w:val="24"/>
          <w:szCs w:val="24"/>
        </w:rPr>
        <w:t>I</w:t>
      </w:r>
      <w:r w:rsidR="008E1111">
        <w:rPr>
          <w:rFonts w:ascii="Times New Roman" w:eastAsia="Times New Roman" w:hAnsi="Times New Roman"/>
          <w:sz w:val="24"/>
          <w:szCs w:val="24"/>
        </w:rPr>
        <w:t xml:space="preserve">, </w:t>
      </w:r>
      <w:r w:rsidR="008F3124">
        <w:rPr>
          <w:rFonts w:ascii="Times New Roman" w:eastAsia="Times New Roman" w:hAnsi="Times New Roman"/>
          <w:sz w:val="24"/>
          <w:szCs w:val="24"/>
        </w:rPr>
        <w:t>EUDSD-</w:t>
      </w:r>
      <w:r w:rsidR="008E1111">
        <w:rPr>
          <w:rFonts w:ascii="Times New Roman" w:eastAsia="Times New Roman" w:hAnsi="Times New Roman"/>
          <w:sz w:val="24"/>
          <w:szCs w:val="24"/>
        </w:rPr>
        <w:t>II</w:t>
      </w:r>
      <w:r w:rsidR="008F3124">
        <w:rPr>
          <w:rFonts w:ascii="Times New Roman" w:eastAsia="Times New Roman" w:hAnsi="Times New Roman"/>
          <w:sz w:val="24"/>
          <w:szCs w:val="24"/>
        </w:rPr>
        <w:t>/</w:t>
      </w:r>
      <w:r w:rsidR="008E1111">
        <w:rPr>
          <w:rFonts w:ascii="Times New Roman" w:eastAsia="Times New Roman" w:hAnsi="Times New Roman"/>
          <w:sz w:val="24"/>
          <w:szCs w:val="24"/>
        </w:rPr>
        <w:t>III and cash collection center under EUDD-III,</w:t>
      </w:r>
      <w:r w:rsidR="008F3124">
        <w:rPr>
          <w:rFonts w:ascii="Times New Roman" w:eastAsia="Times New Roman" w:hAnsi="Times New Roman"/>
          <w:sz w:val="24"/>
          <w:szCs w:val="24"/>
        </w:rPr>
        <w:t xml:space="preserve"> Muzaffarnagar</w:t>
      </w:r>
      <w:r w:rsidR="00ED7969">
        <w:rPr>
          <w:rFonts w:ascii="Times New Roman" w:eastAsia="Times New Roman" w:hAnsi="Times New Roman"/>
          <w:szCs w:val="18"/>
        </w:rPr>
        <w:t>.</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 xml:space="preserve">Issued By : </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Office of The</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Superintending Engineer</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Electricity Urban Distribution Circle, Muzaffarnagar (U.P.)</w:t>
      </w:r>
    </w:p>
    <w:p w:rsidR="00FE40FF" w:rsidRPr="00E266EF" w:rsidRDefault="00FE40FF" w:rsidP="00FE40FF">
      <w:pPr>
        <w:ind w:left="666"/>
        <w:rPr>
          <w:rFonts w:ascii="Times New Roman" w:eastAsia="Times New Roman" w:hAnsi="Times New Roman"/>
          <w:sz w:val="26"/>
        </w:rPr>
      </w:pPr>
    </w:p>
    <w:p w:rsidR="00FE40FF" w:rsidRPr="00E266EF" w:rsidRDefault="00FE40FF" w:rsidP="00FE40FF">
      <w:pPr>
        <w:ind w:left="666"/>
        <w:rPr>
          <w:rFonts w:ascii="Times New Roman" w:eastAsia="Times New Roman" w:hAnsi="Times New Roman"/>
          <w:sz w:val="26"/>
        </w:rPr>
      </w:pPr>
    </w:p>
    <w:p w:rsidR="00FE40FF" w:rsidRPr="00E266EF" w:rsidRDefault="00FE40FF" w:rsidP="00FE40FF">
      <w:pPr>
        <w:tabs>
          <w:tab w:val="left" w:pos="4320"/>
          <w:tab w:val="left" w:pos="5508"/>
        </w:tabs>
        <w:ind w:left="666"/>
        <w:rPr>
          <w:rFonts w:ascii="Times New Roman" w:eastAsia="Times New Roman" w:hAnsi="Times New Roman"/>
          <w:sz w:val="26"/>
        </w:rPr>
      </w:pPr>
      <w:r w:rsidRPr="00E266EF">
        <w:rPr>
          <w:rFonts w:ascii="Times New Roman" w:eastAsia="Times New Roman" w:hAnsi="Times New Roman"/>
          <w:sz w:val="26"/>
        </w:rPr>
        <w:t xml:space="preserve">Phone No. </w:t>
      </w:r>
      <w:r>
        <w:rPr>
          <w:rFonts w:ascii="Times New Roman" w:eastAsia="Times New Roman" w:hAnsi="Times New Roman"/>
          <w:sz w:val="26"/>
        </w:rPr>
        <w:tab/>
        <w:t>:</w:t>
      </w:r>
      <w:r w:rsidRPr="00E266EF">
        <w:rPr>
          <w:rFonts w:ascii="Times New Roman" w:eastAsia="Times New Roman" w:hAnsi="Times New Roman"/>
          <w:sz w:val="26"/>
        </w:rPr>
        <w:tab/>
        <w:t>9412749361</w:t>
      </w:r>
    </w:p>
    <w:p w:rsidR="00FE40FF" w:rsidRPr="00E266EF" w:rsidRDefault="00FE40FF" w:rsidP="00FE40FF">
      <w:pPr>
        <w:tabs>
          <w:tab w:val="left" w:pos="4320"/>
          <w:tab w:val="left" w:pos="5508"/>
        </w:tabs>
        <w:ind w:left="666"/>
        <w:rPr>
          <w:rFonts w:ascii="Times New Roman" w:hAnsi="Times New Roman"/>
          <w:color w:val="000000" w:themeColor="text1"/>
          <w:sz w:val="26"/>
        </w:rPr>
      </w:pPr>
      <w:r w:rsidRPr="00E266EF">
        <w:rPr>
          <w:rFonts w:ascii="Times New Roman" w:eastAsia="Times New Roman" w:hAnsi="Times New Roman"/>
          <w:sz w:val="26"/>
        </w:rPr>
        <w:t xml:space="preserve">website </w:t>
      </w:r>
      <w:r w:rsidRPr="00E266EF">
        <w:rPr>
          <w:rFonts w:ascii="Times New Roman" w:eastAsia="Times New Roman" w:hAnsi="Times New Roman"/>
          <w:sz w:val="26"/>
        </w:rPr>
        <w:tab/>
      </w:r>
      <w:r>
        <w:rPr>
          <w:rFonts w:ascii="Times New Roman" w:eastAsia="Times New Roman" w:hAnsi="Times New Roman"/>
          <w:sz w:val="26"/>
        </w:rPr>
        <w:t>:</w:t>
      </w:r>
      <w:r>
        <w:rPr>
          <w:rFonts w:ascii="Times New Roman" w:eastAsia="Times New Roman" w:hAnsi="Times New Roman"/>
          <w:sz w:val="26"/>
        </w:rPr>
        <w:tab/>
      </w:r>
      <w:hyperlink r:id="rId8" w:history="1">
        <w:r w:rsidRPr="00E266EF">
          <w:rPr>
            <w:rStyle w:val="Hyperlink"/>
            <w:rFonts w:ascii="Times New Roman" w:hAnsi="Times New Roman"/>
            <w:color w:val="000000" w:themeColor="text1"/>
            <w:sz w:val="26"/>
          </w:rPr>
          <w:t>https://etender.up.nic.in</w:t>
        </w:r>
      </w:hyperlink>
    </w:p>
    <w:p w:rsidR="00FE40FF" w:rsidRDefault="00FE40FF" w:rsidP="00FE40FF">
      <w:pPr>
        <w:tabs>
          <w:tab w:val="left" w:pos="4320"/>
          <w:tab w:val="left" w:pos="5508"/>
        </w:tabs>
        <w:ind w:left="666"/>
        <w:rPr>
          <w:rFonts w:ascii="Times New Roman" w:hAnsi="Times New Roman"/>
          <w:color w:val="000000" w:themeColor="text1"/>
          <w:sz w:val="26"/>
        </w:rPr>
      </w:pPr>
      <w:r w:rsidRPr="00E266EF">
        <w:rPr>
          <w:rFonts w:ascii="Times New Roman" w:hAnsi="Times New Roman"/>
          <w:color w:val="000000" w:themeColor="text1"/>
          <w:sz w:val="26"/>
        </w:rPr>
        <w:t>Date of Opening of part –1</w:t>
      </w:r>
      <w:r>
        <w:rPr>
          <w:rFonts w:ascii="Times New Roman" w:hAnsi="Times New Roman"/>
          <w:color w:val="000000" w:themeColor="text1"/>
          <w:sz w:val="26"/>
        </w:rPr>
        <w:tab/>
        <w:t>:</w:t>
      </w:r>
      <w:r>
        <w:rPr>
          <w:rFonts w:ascii="Times New Roman" w:hAnsi="Times New Roman"/>
          <w:color w:val="000000" w:themeColor="text1"/>
          <w:sz w:val="26"/>
        </w:rPr>
        <w:tab/>
      </w:r>
      <w:r w:rsidR="006737BF">
        <w:rPr>
          <w:rFonts w:ascii="Times New Roman" w:hAnsi="Times New Roman"/>
          <w:color w:val="000000" w:themeColor="text1"/>
          <w:sz w:val="26"/>
        </w:rPr>
        <w:t>30.03.2024</w:t>
      </w:r>
    </w:p>
    <w:p w:rsidR="00FE40FF" w:rsidRPr="00E266EF" w:rsidRDefault="00FE40FF" w:rsidP="00FE40FF">
      <w:pPr>
        <w:tabs>
          <w:tab w:val="left" w:pos="4320"/>
          <w:tab w:val="left" w:pos="5508"/>
        </w:tabs>
        <w:ind w:left="666"/>
        <w:rPr>
          <w:rFonts w:ascii="Times New Roman" w:hAnsi="Times New Roman"/>
          <w:color w:val="000000" w:themeColor="text1"/>
          <w:sz w:val="26"/>
        </w:rPr>
      </w:pPr>
      <w:r>
        <w:rPr>
          <w:rFonts w:ascii="Times New Roman" w:hAnsi="Times New Roman"/>
          <w:color w:val="000000" w:themeColor="text1"/>
          <w:sz w:val="26"/>
        </w:rPr>
        <w:t>Tender Cost (Inclusive GST)</w:t>
      </w:r>
      <w:r>
        <w:rPr>
          <w:rFonts w:ascii="Times New Roman" w:hAnsi="Times New Roman"/>
          <w:color w:val="000000" w:themeColor="text1"/>
          <w:sz w:val="26"/>
        </w:rPr>
        <w:tab/>
        <w:t>:</w:t>
      </w:r>
      <w:r>
        <w:rPr>
          <w:rFonts w:ascii="Times New Roman" w:hAnsi="Times New Roman"/>
          <w:color w:val="000000" w:themeColor="text1"/>
          <w:sz w:val="26"/>
        </w:rPr>
        <w:tab/>
        <w:t xml:space="preserve">Rs. </w:t>
      </w:r>
      <w:r w:rsidR="00940FAF">
        <w:rPr>
          <w:rFonts w:ascii="Times New Roman" w:hAnsi="Times New Roman"/>
          <w:color w:val="000000" w:themeColor="text1"/>
          <w:sz w:val="26"/>
        </w:rPr>
        <w:t>1180</w:t>
      </w:r>
      <w:r>
        <w:rPr>
          <w:rFonts w:ascii="Times New Roman" w:hAnsi="Times New Roman"/>
          <w:color w:val="000000" w:themeColor="text1"/>
          <w:sz w:val="26"/>
        </w:rPr>
        <w:t>.00</w:t>
      </w:r>
    </w:p>
    <w:p w:rsidR="00FE40FF" w:rsidRPr="00E266EF" w:rsidRDefault="00FE40FF" w:rsidP="00FE40FF">
      <w:pPr>
        <w:tabs>
          <w:tab w:val="left" w:pos="4320"/>
          <w:tab w:val="left" w:pos="5508"/>
        </w:tabs>
        <w:ind w:left="666"/>
        <w:rPr>
          <w:rFonts w:ascii="Times New Roman" w:eastAsia="Times New Roman" w:hAnsi="Times New Roman"/>
          <w:sz w:val="26"/>
        </w:rPr>
      </w:pPr>
      <w:r w:rsidRPr="00E266EF">
        <w:rPr>
          <w:rFonts w:ascii="Times New Roman" w:hAnsi="Times New Roman"/>
          <w:color w:val="000000" w:themeColor="text1"/>
          <w:sz w:val="26"/>
        </w:rPr>
        <w:t>Last date &amp; time of submission</w:t>
      </w:r>
      <w:r>
        <w:rPr>
          <w:rFonts w:ascii="Times New Roman" w:hAnsi="Times New Roman"/>
          <w:color w:val="000000" w:themeColor="text1"/>
          <w:sz w:val="26"/>
        </w:rPr>
        <w:tab/>
        <w:t>:</w:t>
      </w:r>
      <w:r>
        <w:rPr>
          <w:rFonts w:ascii="Times New Roman" w:hAnsi="Times New Roman"/>
          <w:color w:val="000000" w:themeColor="text1"/>
          <w:sz w:val="26"/>
        </w:rPr>
        <w:tab/>
      </w:r>
      <w:r w:rsidR="006737BF">
        <w:rPr>
          <w:rFonts w:ascii="Times New Roman" w:hAnsi="Times New Roman"/>
          <w:color w:val="000000" w:themeColor="text1"/>
          <w:sz w:val="26"/>
        </w:rPr>
        <w:t>30.03.2024</w:t>
      </w:r>
      <w:r w:rsidRPr="00E266EF">
        <w:rPr>
          <w:rFonts w:ascii="Times New Roman" w:hAnsi="Times New Roman"/>
          <w:color w:val="000000" w:themeColor="text1"/>
          <w:sz w:val="26"/>
        </w:rPr>
        <w:t>, 12:00 hrs.</w:t>
      </w:r>
    </w:p>
    <w:p w:rsidR="00FE40FF" w:rsidRDefault="00FE40FF" w:rsidP="00FE40FF">
      <w:pPr>
        <w:rPr>
          <w:rFonts w:ascii="Arial" w:hAnsi="Arial" w:cs="Arial"/>
          <w:b/>
          <w:sz w:val="38"/>
          <w:szCs w:val="20"/>
          <w:u w:val="single"/>
        </w:rPr>
      </w:pPr>
      <w:r>
        <w:rPr>
          <w:rFonts w:ascii="Clarendon" w:hAnsi="Clarendon" w:cs="Estrangelo Edessa"/>
          <w:sz w:val="48"/>
          <w:szCs w:val="48"/>
        </w:rPr>
        <w:br w:type="page"/>
      </w:r>
    </w:p>
    <w:p w:rsidR="00FE40FF" w:rsidRDefault="00FE40FF" w:rsidP="00FE40FF">
      <w:pPr>
        <w:rPr>
          <w:rFonts w:ascii="Arial" w:eastAsia="Times New Roman" w:hAnsi="Arial" w:cs="Arial"/>
          <w:b/>
          <w:sz w:val="38"/>
          <w:szCs w:val="20"/>
          <w:u w:val="single"/>
        </w:rPr>
      </w:pPr>
    </w:p>
    <w:p w:rsidR="00FE40FF" w:rsidRDefault="00FE40FF" w:rsidP="00FE40FF">
      <w:pPr>
        <w:jc w:val="right"/>
        <w:rPr>
          <w:rFonts w:ascii="Arial" w:hAnsi="Arial" w:cs="Arial"/>
          <w:b/>
          <w:sz w:val="38"/>
          <w:szCs w:val="20"/>
          <w:u w:val="single"/>
        </w:rPr>
      </w:pPr>
      <w:r>
        <w:rPr>
          <w:rFonts w:ascii="Arial" w:hAnsi="Arial" w:cs="Arial"/>
        </w:rPr>
        <w:t>Annexure-I</w:t>
      </w:r>
    </w:p>
    <w:p w:rsidR="00FE40FF" w:rsidRDefault="00FE40FF" w:rsidP="00FE40FF">
      <w:pPr>
        <w:spacing w:before="72"/>
        <w:ind w:left="3769"/>
        <w:contextualSpacing/>
        <w:rPr>
          <w:b/>
        </w:rPr>
      </w:pPr>
    </w:p>
    <w:p w:rsidR="00FE40FF" w:rsidRDefault="00FE40FF" w:rsidP="00FE40FF">
      <w:pPr>
        <w:spacing w:before="72"/>
        <w:ind w:left="3769"/>
        <w:contextualSpacing/>
        <w:rPr>
          <w:b/>
        </w:rPr>
      </w:pPr>
      <w:r w:rsidRPr="009E73CD">
        <w:rPr>
          <w:b/>
          <w:sz w:val="24"/>
        </w:rPr>
        <w:t>IMPORTANT INFORMATION</w:t>
      </w:r>
    </w:p>
    <w:p w:rsidR="00940FAF" w:rsidRPr="00545AB9" w:rsidRDefault="00FE40FF" w:rsidP="00940FAF">
      <w:pPr>
        <w:ind w:left="666"/>
        <w:jc w:val="center"/>
        <w:rPr>
          <w:rFonts w:ascii="Times New Roman" w:eastAsia="Times New Roman" w:hAnsi="Times New Roman"/>
          <w:sz w:val="30"/>
        </w:rPr>
      </w:pPr>
      <w:r w:rsidRPr="00EC0C78">
        <w:rPr>
          <w:b/>
          <w:sz w:val="24"/>
        </w:rPr>
        <w:t>“Name of work:-</w:t>
      </w:r>
      <w:r w:rsidRPr="00EC0C78">
        <w:rPr>
          <w:rFonts w:ascii="Arial Unicode MS" w:eastAsia="Arial Unicode MS" w:hAnsi="Arial Unicode MS" w:cs="Arial Unicode MS"/>
          <w:sz w:val="26"/>
          <w:szCs w:val="24"/>
        </w:rPr>
        <w:t xml:space="preserve"> </w:t>
      </w:r>
      <w:r w:rsidR="00273AAD" w:rsidRPr="00273AAD">
        <w:rPr>
          <w:rFonts w:ascii="Times New Roman" w:eastAsia="Times New Roman" w:hAnsi="Times New Roman"/>
          <w:sz w:val="24"/>
          <w:szCs w:val="24"/>
        </w:rPr>
        <w:t>Providing of Generator Set with operator for the office</w:t>
      </w:r>
      <w:r w:rsidR="00311111">
        <w:rPr>
          <w:rFonts w:ascii="Times New Roman" w:eastAsia="Times New Roman" w:hAnsi="Times New Roman"/>
          <w:sz w:val="24"/>
          <w:szCs w:val="24"/>
        </w:rPr>
        <w:t xml:space="preserve"> of</w:t>
      </w:r>
      <w:r w:rsidR="00273AAD" w:rsidRPr="00273AAD">
        <w:rPr>
          <w:rFonts w:ascii="Times New Roman" w:eastAsia="Times New Roman" w:hAnsi="Times New Roman"/>
          <w:sz w:val="24"/>
          <w:szCs w:val="24"/>
        </w:rPr>
        <w:t xml:space="preserve"> </w:t>
      </w:r>
      <w:r w:rsidR="00C278CA">
        <w:rPr>
          <w:rFonts w:ascii="Times New Roman" w:eastAsia="Times New Roman" w:hAnsi="Times New Roman"/>
          <w:sz w:val="24"/>
          <w:szCs w:val="24"/>
        </w:rPr>
        <w:t>EUDD-III, EUDSD-II/III and cash collection center under EUDD-III, Muzaffarnagar.</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3"/>
        <w:gridCol w:w="2817"/>
        <w:gridCol w:w="6168"/>
      </w:tblGrid>
      <w:tr w:rsidR="00FE40FF" w:rsidTr="008E0459">
        <w:trPr>
          <w:trHeight w:val="316"/>
        </w:trPr>
        <w:tc>
          <w:tcPr>
            <w:tcW w:w="953" w:type="dxa"/>
          </w:tcPr>
          <w:p w:rsidR="00FE40FF" w:rsidRPr="00A04302" w:rsidRDefault="00FE40FF" w:rsidP="008E0459">
            <w:pPr>
              <w:pStyle w:val="TableParagraph"/>
              <w:ind w:left="119" w:right="110"/>
              <w:contextualSpacing/>
              <w:jc w:val="both"/>
              <w:rPr>
                <w:rFonts w:ascii="Times New Roman" w:hAnsi="Times New Roman" w:cs="Times New Roman"/>
                <w:b/>
              </w:rPr>
            </w:pPr>
            <w:r w:rsidRPr="00A04302">
              <w:rPr>
                <w:rFonts w:ascii="Times New Roman" w:hAnsi="Times New Roman" w:cs="Times New Roman"/>
                <w:b/>
              </w:rPr>
              <w:t>Sl. No.</w:t>
            </w:r>
          </w:p>
        </w:tc>
        <w:tc>
          <w:tcPr>
            <w:tcW w:w="2817" w:type="dxa"/>
          </w:tcPr>
          <w:p w:rsidR="00FE40FF" w:rsidRPr="00A04302" w:rsidRDefault="00FE40FF" w:rsidP="008E0459">
            <w:pPr>
              <w:pStyle w:val="TableParagraph"/>
              <w:ind w:left="833"/>
              <w:contextualSpacing/>
              <w:jc w:val="both"/>
              <w:rPr>
                <w:rFonts w:ascii="Times New Roman" w:hAnsi="Times New Roman" w:cs="Times New Roman"/>
                <w:b/>
              </w:rPr>
            </w:pPr>
            <w:r w:rsidRPr="00A04302">
              <w:rPr>
                <w:rFonts w:ascii="Times New Roman" w:hAnsi="Times New Roman" w:cs="Times New Roman"/>
                <w:b/>
              </w:rPr>
              <w:t>Particulars</w:t>
            </w:r>
          </w:p>
        </w:tc>
        <w:tc>
          <w:tcPr>
            <w:tcW w:w="6168" w:type="dxa"/>
          </w:tcPr>
          <w:p w:rsidR="00FE40FF" w:rsidRPr="00A04302" w:rsidRDefault="00FE40FF" w:rsidP="008E0459">
            <w:pPr>
              <w:pStyle w:val="TableParagraph"/>
              <w:ind w:left="2440" w:right="2424"/>
              <w:contextualSpacing/>
              <w:jc w:val="both"/>
              <w:rPr>
                <w:rFonts w:ascii="Times New Roman" w:hAnsi="Times New Roman" w:cs="Times New Roman"/>
                <w:b/>
              </w:rPr>
            </w:pPr>
            <w:r w:rsidRPr="00A04302">
              <w:rPr>
                <w:rFonts w:ascii="Times New Roman" w:hAnsi="Times New Roman" w:cs="Times New Roman"/>
                <w:b/>
              </w:rPr>
              <w:t>Information</w:t>
            </w:r>
          </w:p>
        </w:tc>
      </w:tr>
      <w:tr w:rsidR="00FE40FF" w:rsidTr="008E0459">
        <w:trPr>
          <w:trHeight w:val="318"/>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1</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Tender Specification No.</w:t>
            </w:r>
          </w:p>
        </w:tc>
        <w:tc>
          <w:tcPr>
            <w:tcW w:w="6168" w:type="dxa"/>
          </w:tcPr>
          <w:p w:rsidR="00FE40FF" w:rsidRPr="00A04302" w:rsidRDefault="0045383F" w:rsidP="00940FAF">
            <w:pPr>
              <w:pStyle w:val="TableParagraph"/>
              <w:contextualSpacing/>
              <w:jc w:val="both"/>
              <w:rPr>
                <w:rFonts w:ascii="Times New Roman" w:hAnsi="Times New Roman" w:cs="Times New Roman"/>
              </w:rPr>
            </w:pPr>
            <w:r>
              <w:rPr>
                <w:rFonts w:ascii="Times New Roman" w:hAnsi="Times New Roman" w:cs="Times New Roman"/>
              </w:rPr>
              <w:t xml:space="preserve">Short Term </w:t>
            </w:r>
            <w:r w:rsidR="00FE40FF">
              <w:rPr>
                <w:rFonts w:ascii="Times New Roman" w:hAnsi="Times New Roman" w:cs="Times New Roman"/>
              </w:rPr>
              <w:t xml:space="preserve">E-Tender No. </w:t>
            </w:r>
            <w:r w:rsidR="00E17325">
              <w:rPr>
                <w:rFonts w:ascii="Times New Roman" w:hAnsi="Times New Roman" w:cs="Times New Roman"/>
              </w:rPr>
              <w:t>115/2023-24</w:t>
            </w:r>
            <w:r w:rsidR="00FE40FF">
              <w:rPr>
                <w:rFonts w:ascii="Times New Roman" w:hAnsi="Times New Roman" w:cs="Times New Roman"/>
              </w:rPr>
              <w:t xml:space="preserve"> of</w:t>
            </w:r>
            <w:r w:rsidR="00FE40FF" w:rsidRPr="00A04302">
              <w:rPr>
                <w:rFonts w:ascii="Times New Roman" w:hAnsi="Times New Roman" w:cs="Times New Roman"/>
              </w:rPr>
              <w:t xml:space="preserve"> EUDC MZN</w:t>
            </w:r>
          </w:p>
        </w:tc>
      </w:tr>
      <w:tr w:rsidR="00FE40FF" w:rsidTr="008E0459">
        <w:trPr>
          <w:trHeight w:val="2010"/>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2</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Tender Document cost</w:t>
            </w:r>
          </w:p>
        </w:tc>
        <w:tc>
          <w:tcPr>
            <w:tcW w:w="6168" w:type="dxa"/>
          </w:tcPr>
          <w:p w:rsidR="00FE40FF" w:rsidRPr="00A04302" w:rsidRDefault="00FE40FF" w:rsidP="008E0459">
            <w:pPr>
              <w:pStyle w:val="TableParagraph"/>
              <w:ind w:right="93"/>
              <w:contextualSpacing/>
              <w:jc w:val="both"/>
              <w:rPr>
                <w:rFonts w:ascii="Times New Roman" w:hAnsi="Times New Roman" w:cs="Times New Roman"/>
                <w:b/>
              </w:rPr>
            </w:pPr>
            <w:r w:rsidRPr="00A04302">
              <w:rPr>
                <w:rFonts w:ascii="Times New Roman" w:hAnsi="Times New Roman" w:cs="Times New Roman"/>
              </w:rPr>
              <w:t xml:space="preserve">Tender document cost </w:t>
            </w:r>
            <w:r w:rsidRPr="00A04302">
              <w:rPr>
                <w:rFonts w:ascii="Times New Roman" w:hAnsi="Times New Roman" w:cs="Times New Roman"/>
                <w:color w:val="000000"/>
              </w:rPr>
              <w:t>Rs.</w:t>
            </w:r>
            <w:r w:rsidR="0045383F">
              <w:rPr>
                <w:rFonts w:ascii="Times New Roman" w:hAnsi="Times New Roman" w:cs="Times New Roman"/>
                <w:color w:val="000000"/>
              </w:rPr>
              <w:t xml:space="preserve"> </w:t>
            </w:r>
            <w:r w:rsidR="00940FAF">
              <w:rPr>
                <w:rFonts w:ascii="Times New Roman" w:hAnsi="Times New Roman" w:cs="Times New Roman"/>
                <w:color w:val="000000"/>
              </w:rPr>
              <w:t>118</w:t>
            </w:r>
            <w:r w:rsidR="00545AB9">
              <w:rPr>
                <w:rFonts w:ascii="Times New Roman" w:hAnsi="Times New Roman" w:cs="Times New Roman"/>
                <w:color w:val="000000"/>
              </w:rPr>
              <w:t>0</w:t>
            </w:r>
            <w:r w:rsidRPr="00A04302">
              <w:rPr>
                <w:rFonts w:ascii="Times New Roman" w:hAnsi="Times New Roman" w:cs="Times New Roman"/>
                <w:color w:val="000000"/>
              </w:rPr>
              <w:t>.00</w:t>
            </w:r>
            <w:r w:rsidRPr="00A04302">
              <w:rPr>
                <w:rFonts w:ascii="Times New Roman" w:hAnsi="Times New Roman" w:cs="Times New Roman"/>
              </w:rPr>
              <w:t xml:space="preserve"> (with GST @ 18%) Shall be deposited in </w:t>
            </w:r>
            <w:r w:rsidRPr="00A04302">
              <w:rPr>
                <w:rFonts w:ascii="Times New Roman" w:hAnsi="Times New Roman" w:cs="Times New Roman"/>
                <w:b/>
              </w:rPr>
              <w:t xml:space="preserve">Superintending Engineer, Electricity Urban Distribution Circle, Muzaffarnagar A/c No. </w:t>
            </w:r>
            <w:r w:rsidRPr="00A04302">
              <w:rPr>
                <w:rFonts w:ascii="Times New Roman" w:hAnsi="Times New Roman" w:cs="Times New Roman"/>
                <w:b/>
                <w:shadow/>
              </w:rPr>
              <w:t>0332002100036077,</w:t>
            </w:r>
            <w:r w:rsidRPr="00A04302">
              <w:rPr>
                <w:rFonts w:ascii="Times New Roman" w:hAnsi="Times New Roman" w:cs="Times New Roman"/>
                <w:b/>
              </w:rPr>
              <w:t xml:space="preserve"> </w:t>
            </w:r>
            <w:r w:rsidRPr="006F21D6">
              <w:rPr>
                <w:rFonts w:ascii="Times New Roman" w:hAnsi="Times New Roman" w:cs="Times New Roman"/>
                <w:b/>
              </w:rPr>
              <w:t xml:space="preserve">IFSC Code - </w:t>
            </w:r>
            <w:r w:rsidRPr="006F21D6">
              <w:rPr>
                <w:rFonts w:ascii="Times New Roman" w:hAnsi="Times New Roman" w:cs="Times New Roman"/>
                <w:b/>
                <w:shadow/>
              </w:rPr>
              <w:t>PUNB0033200</w:t>
            </w:r>
            <w:r w:rsidRPr="006F21D6">
              <w:rPr>
                <w:rFonts w:ascii="Times New Roman" w:hAnsi="Times New Roman" w:cs="Times New Roman"/>
                <w:b/>
              </w:rPr>
              <w:t xml:space="preserve"> Punjab National Bank, Shiv Chowk, Muzaffarnagar</w:t>
            </w:r>
            <w:r w:rsidRPr="00A04302">
              <w:rPr>
                <w:rFonts w:ascii="Times New Roman" w:hAnsi="Times New Roman" w:cs="Times New Roman"/>
              </w:rPr>
              <w:t xml:space="preserve"> </w:t>
            </w:r>
            <w:r w:rsidRPr="00A04302">
              <w:rPr>
                <w:rFonts w:ascii="Times New Roman" w:hAnsi="Times New Roman" w:cs="Times New Roman"/>
                <w:bCs/>
              </w:rPr>
              <w:t>through</w:t>
            </w:r>
            <w:r w:rsidRPr="00A04302">
              <w:rPr>
                <w:rFonts w:ascii="Times New Roman" w:hAnsi="Times New Roman" w:cs="Times New Roman"/>
              </w:rPr>
              <w:t xml:space="preserve"> RTGS/NEFT.</w:t>
            </w:r>
          </w:p>
          <w:p w:rsidR="00FE40FF" w:rsidRPr="00A04302" w:rsidRDefault="00FE40FF" w:rsidP="008E0459">
            <w:pPr>
              <w:pStyle w:val="TableParagraph"/>
              <w:ind w:right="91"/>
              <w:contextualSpacing/>
              <w:jc w:val="both"/>
              <w:rPr>
                <w:rFonts w:ascii="Times New Roman" w:hAnsi="Times New Roman" w:cs="Times New Roman"/>
              </w:rPr>
            </w:pPr>
            <w:r w:rsidRPr="00A04302">
              <w:rPr>
                <w:rFonts w:ascii="Times New Roman" w:hAnsi="Times New Roman" w:cs="Times New Roman"/>
              </w:rPr>
              <w:t xml:space="preserve">The Tender document be downloaded from </w:t>
            </w:r>
            <w:r w:rsidRPr="00A04302">
              <w:rPr>
                <w:rFonts w:ascii="Times New Roman" w:hAnsi="Times New Roman" w:cs="Times New Roman"/>
                <w:u w:val="single"/>
              </w:rPr>
              <w:t>website</w:t>
            </w:r>
            <w:r w:rsidRPr="00A04302">
              <w:rPr>
                <w:rFonts w:ascii="Times New Roman" w:hAnsi="Times New Roman" w:cs="Times New Roman"/>
              </w:rPr>
              <w:t xml:space="preserve"> </w:t>
            </w:r>
            <w:hyperlink r:id="rId9" w:history="1">
              <w:r w:rsidRPr="00A04302">
                <w:rPr>
                  <w:rStyle w:val="Hyperlink"/>
                  <w:rFonts w:ascii="Times New Roman" w:hAnsi="Times New Roman" w:cs="Times New Roman"/>
                </w:rPr>
                <w:t>https://etender.up.nic.in</w:t>
              </w:r>
            </w:hyperlink>
            <w:r w:rsidRPr="00A04302">
              <w:rPr>
                <w:rFonts w:ascii="Times New Roman" w:hAnsi="Times New Roman" w:cs="Times New Roman"/>
              </w:rPr>
              <w:t xml:space="preserve"> </w:t>
            </w:r>
          </w:p>
        </w:tc>
      </w:tr>
      <w:tr w:rsidR="00FE40FF" w:rsidTr="008E0459">
        <w:trPr>
          <w:trHeight w:val="2096"/>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3</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Earnest Money</w:t>
            </w:r>
          </w:p>
        </w:tc>
        <w:tc>
          <w:tcPr>
            <w:tcW w:w="6168" w:type="dxa"/>
          </w:tcPr>
          <w:p w:rsidR="00FE40FF" w:rsidRPr="00A04302" w:rsidRDefault="00FE40FF" w:rsidP="00273AAD">
            <w:pPr>
              <w:pStyle w:val="TableParagraph"/>
              <w:ind w:right="93"/>
              <w:contextualSpacing/>
              <w:jc w:val="both"/>
              <w:rPr>
                <w:rFonts w:ascii="Times New Roman" w:hAnsi="Times New Roman" w:cs="Times New Roman"/>
                <w:b/>
              </w:rPr>
            </w:pPr>
            <w:r w:rsidRPr="00A04302">
              <w:rPr>
                <w:rFonts w:ascii="Times New Roman" w:hAnsi="Times New Roman" w:cs="Times New Roman"/>
              </w:rPr>
              <w:t xml:space="preserve">Shall be deposited Rs. </w:t>
            </w:r>
            <w:r w:rsidR="00E17325">
              <w:rPr>
                <w:rFonts w:ascii="Times New Roman" w:hAnsi="Times New Roman" w:cs="Times New Roman"/>
              </w:rPr>
              <w:t>4500</w:t>
            </w:r>
            <w:r w:rsidR="00CE60BA">
              <w:rPr>
                <w:rFonts w:ascii="Times New Roman" w:hAnsi="Times New Roman" w:cs="Times New Roman"/>
              </w:rPr>
              <w:t>.00</w:t>
            </w:r>
            <w:r w:rsidRPr="00A04302">
              <w:rPr>
                <w:rFonts w:ascii="Times New Roman" w:hAnsi="Times New Roman" w:cs="Times New Roman"/>
                <w:b/>
              </w:rPr>
              <w:t xml:space="preserve"> </w:t>
            </w:r>
            <w:r w:rsidRPr="00A04302">
              <w:rPr>
                <w:rFonts w:ascii="Times New Roman" w:hAnsi="Times New Roman" w:cs="Times New Roman"/>
              </w:rPr>
              <w:t xml:space="preserve">in </w:t>
            </w:r>
            <w:r w:rsidRPr="00A04302">
              <w:rPr>
                <w:rFonts w:ascii="Times New Roman" w:hAnsi="Times New Roman" w:cs="Times New Roman"/>
                <w:b/>
              </w:rPr>
              <w:t>Superintending Engineer, Electricity Urban Distribution Circle, Muzaffarnagar A/c No. 0332002100036077, IFSC Code - PUNB0033200 Punjab National Bank</w:t>
            </w:r>
            <w:r>
              <w:rPr>
                <w:rFonts w:ascii="Times New Roman" w:hAnsi="Times New Roman" w:cs="Times New Roman"/>
                <w:b/>
              </w:rPr>
              <w:t>,</w:t>
            </w:r>
            <w:r w:rsidRPr="00A04302">
              <w:rPr>
                <w:rFonts w:ascii="Times New Roman" w:hAnsi="Times New Roman" w:cs="Times New Roman"/>
                <w:b/>
              </w:rPr>
              <w:t xml:space="preserve"> Shiv Chowk</w:t>
            </w:r>
            <w:r>
              <w:rPr>
                <w:rFonts w:ascii="Times New Roman" w:hAnsi="Times New Roman" w:cs="Times New Roman"/>
                <w:b/>
              </w:rPr>
              <w:t>, Muzaffarnagar</w:t>
            </w:r>
            <w:r w:rsidRPr="00A04302">
              <w:rPr>
                <w:rFonts w:ascii="Times New Roman" w:hAnsi="Times New Roman" w:cs="Times New Roman"/>
                <w:b/>
              </w:rPr>
              <w:t xml:space="preserve"> through RTGS/NEFT.</w:t>
            </w:r>
          </w:p>
          <w:p w:rsidR="00FE40FF" w:rsidRPr="00A04302" w:rsidRDefault="00FE40FF" w:rsidP="00273AAD">
            <w:pPr>
              <w:pStyle w:val="TableParagraph"/>
              <w:ind w:right="93"/>
              <w:contextualSpacing/>
              <w:jc w:val="both"/>
              <w:rPr>
                <w:rFonts w:ascii="Times New Roman" w:hAnsi="Times New Roman" w:cs="Times New Roman"/>
              </w:rPr>
            </w:pPr>
            <w:r w:rsidRPr="00A04302">
              <w:rPr>
                <w:rFonts w:ascii="Times New Roman" w:hAnsi="Times New Roman" w:cs="Times New Roman"/>
              </w:rPr>
              <w:t>Price Bid (Bid Part-II) of any proposal shall not be accepted in case the Earnest Money is found to be in-sufficient or defective in any manner.</w:t>
            </w:r>
          </w:p>
        </w:tc>
      </w:tr>
      <w:tr w:rsidR="00FE40FF" w:rsidTr="008E0459">
        <w:trPr>
          <w:trHeight w:val="705"/>
        </w:trPr>
        <w:tc>
          <w:tcPr>
            <w:tcW w:w="953" w:type="dxa"/>
          </w:tcPr>
          <w:p w:rsidR="00FE40FF" w:rsidRPr="00A04302" w:rsidRDefault="00FE40FF" w:rsidP="008E0459">
            <w:pPr>
              <w:pStyle w:val="TableParagraph"/>
              <w:spacing w:before="1"/>
              <w:ind w:left="6"/>
              <w:contextualSpacing/>
              <w:jc w:val="center"/>
              <w:rPr>
                <w:rFonts w:ascii="Times New Roman" w:hAnsi="Times New Roman" w:cs="Times New Roman"/>
                <w:b/>
              </w:rPr>
            </w:pPr>
            <w:r w:rsidRPr="00A04302">
              <w:rPr>
                <w:rFonts w:ascii="Times New Roman" w:hAnsi="Times New Roman" w:cs="Times New Roman"/>
                <w:b/>
              </w:rPr>
              <w:t>4</w:t>
            </w:r>
          </w:p>
        </w:tc>
        <w:tc>
          <w:tcPr>
            <w:tcW w:w="2817" w:type="dxa"/>
          </w:tcPr>
          <w:p w:rsidR="00FE40FF" w:rsidRPr="00A04302" w:rsidRDefault="00FE40FF" w:rsidP="008E0459">
            <w:pPr>
              <w:pStyle w:val="TableParagraph"/>
              <w:spacing w:before="1"/>
              <w:contextualSpacing/>
              <w:jc w:val="both"/>
              <w:rPr>
                <w:rFonts w:ascii="Times New Roman" w:hAnsi="Times New Roman" w:cs="Times New Roman"/>
                <w:b/>
              </w:rPr>
            </w:pPr>
            <w:r w:rsidRPr="00A04302">
              <w:rPr>
                <w:rFonts w:ascii="Times New Roman" w:hAnsi="Times New Roman" w:cs="Times New Roman"/>
                <w:b/>
              </w:rPr>
              <w:t>Scope of work</w:t>
            </w:r>
          </w:p>
        </w:tc>
        <w:tc>
          <w:tcPr>
            <w:tcW w:w="6168" w:type="dxa"/>
          </w:tcPr>
          <w:p w:rsidR="00940FAF" w:rsidRPr="00DB1BCF" w:rsidRDefault="00273AAD" w:rsidP="00DB1BCF">
            <w:pPr>
              <w:ind w:left="107" w:right="93"/>
              <w:jc w:val="both"/>
              <w:rPr>
                <w:rFonts w:ascii="Times New Roman" w:eastAsia="Times New Roman" w:hAnsi="Times New Roman"/>
                <w:i/>
              </w:rPr>
            </w:pPr>
            <w:r w:rsidRPr="00DB1BCF">
              <w:rPr>
                <w:rFonts w:ascii="Times New Roman" w:eastAsia="Times New Roman" w:hAnsi="Times New Roman"/>
              </w:rPr>
              <w:t>Providing of Generator Set with operator for the office</w:t>
            </w:r>
            <w:r w:rsidR="00311111" w:rsidRPr="00DB1BCF">
              <w:rPr>
                <w:rFonts w:ascii="Times New Roman" w:eastAsia="Times New Roman" w:hAnsi="Times New Roman"/>
              </w:rPr>
              <w:t xml:space="preserve"> of</w:t>
            </w:r>
            <w:r w:rsidRPr="00DB1BCF">
              <w:rPr>
                <w:rFonts w:ascii="Times New Roman" w:eastAsia="Times New Roman" w:hAnsi="Times New Roman"/>
              </w:rPr>
              <w:t xml:space="preserve"> </w:t>
            </w:r>
            <w:r w:rsidR="00DB1BCF" w:rsidRPr="00DB1BCF">
              <w:rPr>
                <w:rFonts w:ascii="Times New Roman" w:eastAsia="Times New Roman" w:hAnsi="Times New Roman"/>
              </w:rPr>
              <w:t>EUDD-III, EUDSD-II/III and cash collection center under EUDD-III, Muzaffarnagar</w:t>
            </w:r>
          </w:p>
        </w:tc>
      </w:tr>
      <w:tr w:rsidR="00FE40FF" w:rsidTr="008E0459">
        <w:trPr>
          <w:trHeight w:val="894"/>
        </w:trPr>
        <w:tc>
          <w:tcPr>
            <w:tcW w:w="953" w:type="dxa"/>
          </w:tcPr>
          <w:p w:rsidR="00FE40FF" w:rsidRPr="00A04302" w:rsidRDefault="00FE40FF" w:rsidP="008E0459">
            <w:pPr>
              <w:pStyle w:val="TableParagraph"/>
              <w:spacing w:before="1"/>
              <w:ind w:left="6"/>
              <w:contextualSpacing/>
              <w:jc w:val="center"/>
              <w:rPr>
                <w:rFonts w:ascii="Times New Roman" w:hAnsi="Times New Roman" w:cs="Times New Roman"/>
                <w:b/>
              </w:rPr>
            </w:pPr>
            <w:r w:rsidRPr="00A04302">
              <w:rPr>
                <w:rFonts w:ascii="Times New Roman" w:hAnsi="Times New Roman" w:cs="Times New Roman"/>
                <w:b/>
              </w:rPr>
              <w:t>5</w:t>
            </w:r>
          </w:p>
        </w:tc>
        <w:tc>
          <w:tcPr>
            <w:tcW w:w="2817" w:type="dxa"/>
          </w:tcPr>
          <w:p w:rsidR="00FE40FF" w:rsidRPr="00A04302" w:rsidRDefault="00FE40FF" w:rsidP="008E0459">
            <w:pPr>
              <w:pStyle w:val="TableParagraph"/>
              <w:spacing w:before="1"/>
              <w:contextualSpacing/>
              <w:jc w:val="both"/>
              <w:rPr>
                <w:rFonts w:ascii="Times New Roman" w:hAnsi="Times New Roman" w:cs="Times New Roman"/>
                <w:b/>
              </w:rPr>
            </w:pPr>
            <w:r w:rsidRPr="00A04302">
              <w:rPr>
                <w:rFonts w:ascii="Times New Roman" w:hAnsi="Times New Roman" w:cs="Times New Roman"/>
                <w:b/>
              </w:rPr>
              <w:t>Validity of Bid</w:t>
            </w:r>
          </w:p>
        </w:tc>
        <w:tc>
          <w:tcPr>
            <w:tcW w:w="6168" w:type="dxa"/>
          </w:tcPr>
          <w:p w:rsidR="00FE40FF" w:rsidRPr="00EC6D99" w:rsidRDefault="00FE40FF" w:rsidP="00273AAD">
            <w:pPr>
              <w:pStyle w:val="TableParagraph"/>
              <w:ind w:right="93"/>
              <w:contextualSpacing/>
              <w:jc w:val="both"/>
              <w:rPr>
                <w:rFonts w:ascii="Times New Roman" w:hAnsi="Times New Roman" w:cs="Times New Roman"/>
              </w:rPr>
            </w:pPr>
            <w:r w:rsidRPr="00EC6D99">
              <w:rPr>
                <w:rFonts w:ascii="Times New Roman" w:hAnsi="Times New Roman" w:cs="Times New Roman"/>
              </w:rPr>
              <w:t xml:space="preserve">Validity of offer shall not be less the </w:t>
            </w:r>
            <w:r w:rsidR="00421738">
              <w:rPr>
                <w:rFonts w:ascii="Times New Roman" w:hAnsi="Times New Roman" w:cs="Times New Roman"/>
              </w:rPr>
              <w:t xml:space="preserve">180 </w:t>
            </w:r>
            <w:r w:rsidRPr="00EC6D99">
              <w:rPr>
                <w:rFonts w:ascii="Times New Roman" w:hAnsi="Times New Roman" w:cs="Times New Roman"/>
              </w:rPr>
              <w:t>calendar days from the date of up loading of tender. Offers with lesser validity are Liable to be rejected.</w:t>
            </w:r>
          </w:p>
        </w:tc>
      </w:tr>
      <w:tr w:rsidR="00FE40FF" w:rsidTr="008E0459">
        <w:trPr>
          <w:trHeight w:val="334"/>
        </w:trPr>
        <w:tc>
          <w:tcPr>
            <w:tcW w:w="953" w:type="dxa"/>
          </w:tcPr>
          <w:p w:rsidR="00FE40FF" w:rsidRPr="00A04302" w:rsidRDefault="00FE40FF" w:rsidP="008E0459">
            <w:pPr>
              <w:pStyle w:val="TableParagraph"/>
              <w:ind w:left="-17"/>
              <w:contextualSpacing/>
              <w:jc w:val="center"/>
              <w:rPr>
                <w:rFonts w:ascii="Times New Roman" w:hAnsi="Times New Roman" w:cs="Times New Roman"/>
                <w:b/>
              </w:rPr>
            </w:pPr>
            <w:r w:rsidRPr="00A04302">
              <w:rPr>
                <w:rFonts w:ascii="Times New Roman" w:hAnsi="Times New Roman" w:cs="Times New Roman"/>
                <w:b/>
              </w:rPr>
              <w:t>6</w:t>
            </w:r>
          </w:p>
        </w:tc>
        <w:tc>
          <w:tcPr>
            <w:tcW w:w="2817" w:type="dxa"/>
          </w:tcPr>
          <w:p w:rsidR="00FE40FF" w:rsidRPr="00A04302" w:rsidRDefault="00FE40FF" w:rsidP="008E0459">
            <w:pPr>
              <w:pStyle w:val="TableParagraph"/>
              <w:ind w:left="108"/>
              <w:contextualSpacing/>
              <w:jc w:val="both"/>
              <w:rPr>
                <w:rFonts w:ascii="Times New Roman" w:hAnsi="Times New Roman" w:cs="Times New Roman"/>
                <w:b/>
              </w:rPr>
            </w:pPr>
            <w:r w:rsidRPr="00A04302">
              <w:rPr>
                <w:rFonts w:ascii="Times New Roman" w:hAnsi="Times New Roman" w:cs="Times New Roman"/>
                <w:b/>
              </w:rPr>
              <w:t>Submission of Bid</w:t>
            </w:r>
          </w:p>
        </w:tc>
        <w:tc>
          <w:tcPr>
            <w:tcW w:w="6168" w:type="dxa"/>
          </w:tcPr>
          <w:p w:rsidR="00FE40FF" w:rsidRPr="00A04302" w:rsidRDefault="00FE40FF" w:rsidP="00273AAD">
            <w:pPr>
              <w:pStyle w:val="TableParagraph"/>
              <w:ind w:right="93"/>
              <w:contextualSpacing/>
              <w:jc w:val="both"/>
              <w:rPr>
                <w:rFonts w:ascii="Times New Roman" w:hAnsi="Times New Roman" w:cs="Times New Roman"/>
              </w:rPr>
            </w:pPr>
            <w:r w:rsidRPr="00A04302">
              <w:rPr>
                <w:rFonts w:ascii="Times New Roman" w:hAnsi="Times New Roman" w:cs="Times New Roman"/>
              </w:rPr>
              <w:t>Bid shall be uploaded on website https://etender.up.nic.in</w:t>
            </w:r>
          </w:p>
        </w:tc>
      </w:tr>
      <w:tr w:rsidR="00FE40FF" w:rsidTr="008E0459">
        <w:trPr>
          <w:trHeight w:val="275"/>
        </w:trPr>
        <w:tc>
          <w:tcPr>
            <w:tcW w:w="953" w:type="dxa"/>
            <w:tcBorders>
              <w:bottom w:val="nil"/>
            </w:tcBorders>
          </w:tcPr>
          <w:p w:rsidR="00FE40FF" w:rsidRPr="00817A5D" w:rsidRDefault="00FE40FF" w:rsidP="008E0459">
            <w:pPr>
              <w:pStyle w:val="TableParagraph"/>
              <w:ind w:left="1"/>
              <w:contextualSpacing/>
              <w:jc w:val="center"/>
              <w:rPr>
                <w:rFonts w:ascii="Times New Roman" w:hAnsi="Times New Roman" w:cs="Times New Roman"/>
                <w:b/>
              </w:rPr>
            </w:pPr>
            <w:r w:rsidRPr="00817A5D">
              <w:rPr>
                <w:rFonts w:ascii="Times New Roman" w:hAnsi="Times New Roman" w:cs="Times New Roman"/>
                <w:b/>
              </w:rPr>
              <w:t>7</w:t>
            </w:r>
          </w:p>
        </w:tc>
        <w:tc>
          <w:tcPr>
            <w:tcW w:w="2817" w:type="dxa"/>
            <w:tcBorders>
              <w:bottom w:val="nil"/>
            </w:tcBorders>
          </w:tcPr>
          <w:p w:rsidR="00FE40FF" w:rsidRPr="00A04302" w:rsidRDefault="00FE40FF" w:rsidP="008E0459">
            <w:pPr>
              <w:pStyle w:val="TableParagraph"/>
              <w:ind w:left="108"/>
              <w:contextualSpacing/>
              <w:jc w:val="both"/>
              <w:rPr>
                <w:rFonts w:ascii="Times New Roman" w:hAnsi="Times New Roman" w:cs="Times New Roman"/>
                <w:b/>
              </w:rPr>
            </w:pPr>
            <w:r w:rsidRPr="00A04302">
              <w:rPr>
                <w:rFonts w:ascii="Times New Roman" w:hAnsi="Times New Roman" w:cs="Times New Roman"/>
                <w:b/>
              </w:rPr>
              <w:t>Last Date of up loading</w:t>
            </w:r>
          </w:p>
        </w:tc>
        <w:tc>
          <w:tcPr>
            <w:tcW w:w="6168" w:type="dxa"/>
            <w:vMerge w:val="restart"/>
          </w:tcPr>
          <w:p w:rsidR="00FE40FF" w:rsidRPr="00A04302" w:rsidRDefault="006737BF" w:rsidP="00940FAF">
            <w:pPr>
              <w:pStyle w:val="TableParagraph"/>
              <w:ind w:left="108"/>
              <w:contextualSpacing/>
              <w:jc w:val="both"/>
              <w:rPr>
                <w:rFonts w:ascii="Times New Roman" w:hAnsi="Times New Roman" w:cs="Times New Roman"/>
                <w:b/>
              </w:rPr>
            </w:pPr>
            <w:r>
              <w:rPr>
                <w:rFonts w:ascii="Times New Roman" w:hAnsi="Times New Roman" w:cs="Times New Roman"/>
                <w:b/>
              </w:rPr>
              <w:t>30.03.2024</w:t>
            </w:r>
          </w:p>
        </w:tc>
      </w:tr>
      <w:tr w:rsidR="00FE40FF" w:rsidTr="008E0459">
        <w:trPr>
          <w:trHeight w:val="275"/>
        </w:trPr>
        <w:tc>
          <w:tcPr>
            <w:tcW w:w="953" w:type="dxa"/>
            <w:tcBorders>
              <w:top w:val="nil"/>
              <w:bottom w:val="nil"/>
            </w:tcBorders>
          </w:tcPr>
          <w:p w:rsidR="00FE40FF" w:rsidRPr="00817A5D" w:rsidRDefault="00FE40FF" w:rsidP="008E0459">
            <w:pPr>
              <w:pStyle w:val="TableParagraph"/>
              <w:ind w:left="0"/>
              <w:contextualSpacing/>
              <w:jc w:val="center"/>
              <w:rPr>
                <w:rFonts w:ascii="Times New Roman" w:hAnsi="Times New Roman" w:cs="Times New Roman"/>
                <w:b/>
              </w:rPr>
            </w:pPr>
          </w:p>
        </w:tc>
        <w:tc>
          <w:tcPr>
            <w:tcW w:w="2817" w:type="dxa"/>
            <w:tcBorders>
              <w:top w:val="nil"/>
              <w:bottom w:val="nil"/>
            </w:tcBorders>
          </w:tcPr>
          <w:p w:rsidR="00FE40FF" w:rsidRPr="00A04302" w:rsidRDefault="00FE40FF" w:rsidP="008E0459">
            <w:pPr>
              <w:pStyle w:val="TableParagraph"/>
              <w:ind w:left="108"/>
              <w:contextualSpacing/>
              <w:rPr>
                <w:rFonts w:ascii="Times New Roman" w:hAnsi="Times New Roman" w:cs="Times New Roman"/>
                <w:b/>
              </w:rPr>
            </w:pPr>
            <w:r w:rsidRPr="00A04302">
              <w:rPr>
                <w:rFonts w:ascii="Times New Roman" w:hAnsi="Times New Roman" w:cs="Times New Roman"/>
                <w:b/>
              </w:rPr>
              <w:t>of Tender on website</w:t>
            </w:r>
          </w:p>
        </w:tc>
        <w:tc>
          <w:tcPr>
            <w:tcW w:w="6168" w:type="dxa"/>
            <w:vMerge/>
          </w:tcPr>
          <w:p w:rsidR="00FE40FF" w:rsidRPr="00A04302" w:rsidRDefault="00FE40FF" w:rsidP="008E0459">
            <w:pPr>
              <w:pStyle w:val="TableParagraph"/>
              <w:ind w:left="108"/>
              <w:contextualSpacing/>
              <w:rPr>
                <w:rFonts w:ascii="Times New Roman" w:hAnsi="Times New Roman" w:cs="Times New Roman"/>
              </w:rPr>
            </w:pPr>
          </w:p>
        </w:tc>
      </w:tr>
      <w:tr w:rsidR="00FE40FF" w:rsidTr="00817A5D">
        <w:trPr>
          <w:trHeight w:val="275"/>
        </w:trPr>
        <w:tc>
          <w:tcPr>
            <w:tcW w:w="953" w:type="dxa"/>
            <w:tcBorders>
              <w:top w:val="nil"/>
              <w:bottom w:val="single" w:sz="4" w:space="0" w:color="auto"/>
            </w:tcBorders>
          </w:tcPr>
          <w:p w:rsidR="00FE40FF" w:rsidRPr="00817A5D" w:rsidRDefault="00FE40FF" w:rsidP="008E0459">
            <w:pPr>
              <w:pStyle w:val="TableParagraph"/>
              <w:ind w:left="0"/>
              <w:contextualSpacing/>
              <w:rPr>
                <w:rFonts w:ascii="Times New Roman" w:hAnsi="Times New Roman" w:cs="Times New Roman"/>
                <w:b/>
              </w:rPr>
            </w:pPr>
          </w:p>
        </w:tc>
        <w:tc>
          <w:tcPr>
            <w:tcW w:w="2817" w:type="dxa"/>
            <w:tcBorders>
              <w:top w:val="nil"/>
              <w:bottom w:val="single" w:sz="4" w:space="0" w:color="auto"/>
            </w:tcBorders>
          </w:tcPr>
          <w:p w:rsidR="00FE40FF" w:rsidRPr="00A04302" w:rsidRDefault="00642E8D" w:rsidP="008E0459">
            <w:pPr>
              <w:pStyle w:val="TableParagraph"/>
              <w:ind w:left="108"/>
              <w:contextualSpacing/>
              <w:rPr>
                <w:rFonts w:ascii="Times New Roman" w:hAnsi="Times New Roman" w:cs="Times New Roman"/>
                <w:b/>
              </w:rPr>
            </w:pPr>
            <w:hyperlink r:id="rId10" w:history="1">
              <w:r w:rsidR="00FE40FF" w:rsidRPr="00A04302">
                <w:rPr>
                  <w:rStyle w:val="Hyperlink"/>
                  <w:rFonts w:ascii="Times New Roman" w:hAnsi="Times New Roman" w:cs="Times New Roman"/>
                </w:rPr>
                <w:t>https://etender.up.nic.in</w:t>
              </w:r>
            </w:hyperlink>
            <w:r w:rsidR="00FE40FF" w:rsidRPr="00A04302">
              <w:rPr>
                <w:rFonts w:ascii="Times New Roman" w:hAnsi="Times New Roman" w:cs="Times New Roman"/>
              </w:rPr>
              <w:t xml:space="preserve"> </w:t>
            </w:r>
          </w:p>
        </w:tc>
        <w:tc>
          <w:tcPr>
            <w:tcW w:w="6168" w:type="dxa"/>
            <w:vMerge/>
            <w:tcBorders>
              <w:bottom w:val="single" w:sz="4" w:space="0" w:color="auto"/>
            </w:tcBorders>
          </w:tcPr>
          <w:p w:rsidR="00FE40FF" w:rsidRPr="00A04302" w:rsidRDefault="00FE40FF" w:rsidP="008E0459">
            <w:pPr>
              <w:pStyle w:val="TableParagraph"/>
              <w:ind w:left="108"/>
              <w:contextualSpacing/>
              <w:rPr>
                <w:rFonts w:ascii="Times New Roman" w:hAnsi="Times New Roman" w:cs="Times New Roman"/>
              </w:rPr>
            </w:pPr>
          </w:p>
        </w:tc>
      </w:tr>
      <w:tr w:rsidR="00817A5D" w:rsidTr="00817A5D">
        <w:trPr>
          <w:trHeight w:val="276"/>
        </w:trPr>
        <w:tc>
          <w:tcPr>
            <w:tcW w:w="953" w:type="dxa"/>
            <w:tcBorders>
              <w:top w:val="single" w:sz="4" w:space="0" w:color="auto"/>
              <w:bottom w:val="single" w:sz="4" w:space="0" w:color="auto"/>
            </w:tcBorders>
          </w:tcPr>
          <w:p w:rsidR="00817A5D" w:rsidRPr="00817A5D" w:rsidRDefault="00817A5D" w:rsidP="00C15123">
            <w:pPr>
              <w:pStyle w:val="TableParagraph"/>
              <w:ind w:left="0"/>
              <w:contextualSpacing/>
              <w:jc w:val="center"/>
              <w:rPr>
                <w:rFonts w:ascii="Times New Roman"/>
                <w:b/>
                <w:sz w:val="20"/>
              </w:rPr>
            </w:pPr>
            <w:r w:rsidRPr="00817A5D">
              <w:rPr>
                <w:rFonts w:ascii="Times New Roman"/>
                <w:b/>
                <w:sz w:val="20"/>
              </w:rPr>
              <w:t>8</w:t>
            </w:r>
          </w:p>
        </w:tc>
        <w:tc>
          <w:tcPr>
            <w:tcW w:w="2817" w:type="dxa"/>
            <w:tcBorders>
              <w:top w:val="single" w:sz="4" w:space="0" w:color="auto"/>
              <w:bottom w:val="single" w:sz="4" w:space="0" w:color="auto"/>
            </w:tcBorders>
          </w:tcPr>
          <w:p w:rsidR="00817A5D" w:rsidRDefault="00817A5D" w:rsidP="00C15123">
            <w:pPr>
              <w:pStyle w:val="TableParagraph"/>
              <w:ind w:left="128"/>
              <w:contextualSpacing/>
              <w:rPr>
                <w:rFonts w:ascii="Times New Roman"/>
                <w:sz w:val="20"/>
              </w:rPr>
            </w:pPr>
            <w:r>
              <w:rPr>
                <w:rFonts w:ascii="Times New Roman"/>
                <w:sz w:val="20"/>
              </w:rPr>
              <w:t>Cancellation of Tender</w:t>
            </w:r>
          </w:p>
        </w:tc>
        <w:tc>
          <w:tcPr>
            <w:tcW w:w="6168" w:type="dxa"/>
            <w:tcBorders>
              <w:top w:val="single" w:sz="4" w:space="0" w:color="auto"/>
              <w:bottom w:val="single" w:sz="4" w:space="0" w:color="auto"/>
            </w:tcBorders>
          </w:tcPr>
          <w:p w:rsidR="00817A5D" w:rsidRDefault="00817A5D" w:rsidP="00CE60BA">
            <w:pPr>
              <w:spacing w:after="0" w:line="240" w:lineRule="auto"/>
              <w:ind w:left="119" w:right="64"/>
              <w:jc w:val="both"/>
              <w:rPr>
                <w:rFonts w:ascii="Times New Roman"/>
                <w:sz w:val="24"/>
              </w:rPr>
            </w:pPr>
            <w:r w:rsidRPr="004C2A1F">
              <w:rPr>
                <w:rFonts w:ascii="Times New Roman" w:eastAsia="Times New Roman" w:hAnsi="Times New Roman"/>
                <w:color w:val="000000"/>
              </w:rPr>
              <w:t>The undersigned shall have the right to cancel the tender without assigning any reason</w:t>
            </w:r>
          </w:p>
        </w:tc>
      </w:tr>
      <w:tr w:rsidR="00817A5D" w:rsidTr="00817A5D">
        <w:trPr>
          <w:trHeight w:val="276"/>
        </w:trPr>
        <w:tc>
          <w:tcPr>
            <w:tcW w:w="953" w:type="dxa"/>
            <w:tcBorders>
              <w:top w:val="single" w:sz="4" w:space="0" w:color="auto"/>
            </w:tcBorders>
          </w:tcPr>
          <w:p w:rsidR="00817A5D" w:rsidRPr="00817A5D" w:rsidRDefault="00817A5D" w:rsidP="00C15123">
            <w:pPr>
              <w:pStyle w:val="TableParagraph"/>
              <w:ind w:left="0"/>
              <w:contextualSpacing/>
              <w:jc w:val="center"/>
              <w:rPr>
                <w:rFonts w:ascii="Times New Roman"/>
                <w:b/>
                <w:sz w:val="20"/>
              </w:rPr>
            </w:pPr>
            <w:r w:rsidRPr="00817A5D">
              <w:rPr>
                <w:rFonts w:ascii="Times New Roman"/>
                <w:b/>
                <w:sz w:val="20"/>
              </w:rPr>
              <w:t>9</w:t>
            </w:r>
          </w:p>
        </w:tc>
        <w:tc>
          <w:tcPr>
            <w:tcW w:w="2817" w:type="dxa"/>
            <w:tcBorders>
              <w:top w:val="single" w:sz="4" w:space="0" w:color="auto"/>
            </w:tcBorders>
          </w:tcPr>
          <w:p w:rsidR="00817A5D" w:rsidRDefault="00817A5D" w:rsidP="00C15123">
            <w:pPr>
              <w:pStyle w:val="TableParagraph"/>
              <w:ind w:left="128"/>
              <w:contextualSpacing/>
              <w:rPr>
                <w:rFonts w:ascii="Times New Roman"/>
                <w:sz w:val="20"/>
              </w:rPr>
            </w:pPr>
            <w:r>
              <w:rPr>
                <w:rFonts w:ascii="Times New Roman"/>
                <w:sz w:val="20"/>
              </w:rPr>
              <w:t>Opening of Tender</w:t>
            </w:r>
          </w:p>
        </w:tc>
        <w:tc>
          <w:tcPr>
            <w:tcW w:w="6168" w:type="dxa"/>
            <w:tcBorders>
              <w:top w:val="single" w:sz="4" w:space="0" w:color="auto"/>
            </w:tcBorders>
          </w:tcPr>
          <w:p w:rsidR="00817A5D" w:rsidRPr="004C2A1F" w:rsidRDefault="00817A5D" w:rsidP="00CE60BA">
            <w:pPr>
              <w:pStyle w:val="TableParagraph"/>
              <w:ind w:left="108" w:right="64"/>
              <w:contextualSpacing/>
              <w:jc w:val="both"/>
              <w:rPr>
                <w:rFonts w:ascii="Times New Roman"/>
              </w:rPr>
            </w:pPr>
            <w:r w:rsidRPr="004C2A1F">
              <w:rPr>
                <w:rFonts w:ascii="Times New Roman"/>
              </w:rPr>
              <w:t>The tender will be opened on the next working day due to the holiday being on the date of opening of the tender.</w:t>
            </w:r>
          </w:p>
        </w:tc>
      </w:tr>
    </w:tbl>
    <w:p w:rsidR="00FE40FF" w:rsidRDefault="00FE40FF" w:rsidP="00FE40FF">
      <w:pPr>
        <w:spacing w:before="90"/>
        <w:ind w:left="219" w:right="478"/>
        <w:contextualSpacing/>
      </w:pPr>
    </w:p>
    <w:p w:rsidR="00FE40FF" w:rsidRDefault="00FE40FF" w:rsidP="00FE40FF">
      <w:pPr>
        <w:spacing w:before="90"/>
        <w:ind w:left="219" w:right="478"/>
        <w:contextualSpacing/>
      </w:pPr>
    </w:p>
    <w:p w:rsidR="00FE40FF" w:rsidRDefault="00FE40FF" w:rsidP="00FE40FF">
      <w:pPr>
        <w:spacing w:before="90"/>
        <w:ind w:left="219" w:right="478"/>
        <w:contextualSpacing/>
      </w:pPr>
    </w:p>
    <w:p w:rsidR="00FE40FF" w:rsidRDefault="00FE40FF" w:rsidP="004366F2">
      <w:pPr>
        <w:spacing w:before="5" w:after="0" w:line="240" w:lineRule="auto"/>
        <w:ind w:left="6307" w:right="533"/>
        <w:jc w:val="center"/>
        <w:rPr>
          <w:b/>
        </w:rPr>
      </w:pPr>
      <w:r>
        <w:rPr>
          <w:b/>
        </w:rPr>
        <w:t>Superintending Engineer</w:t>
      </w:r>
    </w:p>
    <w:p w:rsidR="00FE40FF" w:rsidRDefault="00FE40FF" w:rsidP="004366F2">
      <w:pPr>
        <w:spacing w:before="5" w:after="0" w:line="240" w:lineRule="auto"/>
        <w:ind w:left="6307" w:right="533"/>
        <w:jc w:val="center"/>
        <w:rPr>
          <w:b/>
        </w:rPr>
      </w:pPr>
      <w:r>
        <w:rPr>
          <w:b/>
        </w:rPr>
        <w:t xml:space="preserve"> </w:t>
      </w:r>
      <w:r w:rsidRPr="000748D9">
        <w:rPr>
          <w:b/>
        </w:rPr>
        <w:t xml:space="preserve">Electrical </w:t>
      </w:r>
      <w:r>
        <w:rPr>
          <w:b/>
        </w:rPr>
        <w:t xml:space="preserve">Urban </w:t>
      </w:r>
      <w:r w:rsidRPr="000748D9">
        <w:rPr>
          <w:b/>
        </w:rPr>
        <w:t>Distribution Circle</w:t>
      </w:r>
    </w:p>
    <w:p w:rsidR="00FE40FF" w:rsidRDefault="00FE40FF" w:rsidP="00FE40FF">
      <w:pPr>
        <w:spacing w:before="5"/>
        <w:ind w:left="6309" w:right="533"/>
        <w:contextualSpacing/>
        <w:jc w:val="center"/>
        <w:rPr>
          <w:b/>
        </w:rPr>
      </w:pPr>
      <w:r>
        <w:rPr>
          <w:b/>
        </w:rPr>
        <w:t>Muzaffarnagar</w:t>
      </w:r>
    </w:p>
    <w:p w:rsidR="00FE40FF" w:rsidRDefault="00FE40FF" w:rsidP="00FE40FF">
      <w:pPr>
        <w:rPr>
          <w:b/>
        </w:rPr>
      </w:pPr>
      <w:r>
        <w:rPr>
          <w:b/>
        </w:rPr>
        <w:br w:type="page"/>
      </w:r>
    </w:p>
    <w:p w:rsidR="00FE40FF" w:rsidRDefault="00FE40FF" w:rsidP="00FE40FF">
      <w:pPr>
        <w:ind w:right="36"/>
        <w:jc w:val="right"/>
        <w:rPr>
          <w:b/>
          <w:u w:val="thick"/>
        </w:rPr>
      </w:pPr>
      <w:r>
        <w:rPr>
          <w:b/>
          <w:u w:val="thick"/>
        </w:rPr>
        <w:lastRenderedPageBreak/>
        <w:t>Annexure-II</w:t>
      </w:r>
    </w:p>
    <w:p w:rsidR="00FE40FF" w:rsidRPr="009414D5" w:rsidRDefault="00FE40FF" w:rsidP="00FE40FF">
      <w:pPr>
        <w:spacing w:before="79"/>
        <w:ind w:left="1789" w:right="2029"/>
        <w:jc w:val="center"/>
        <w:rPr>
          <w:b/>
          <w:sz w:val="32"/>
        </w:rPr>
      </w:pPr>
      <w:r w:rsidRPr="009414D5">
        <w:rPr>
          <w:b/>
          <w:sz w:val="32"/>
          <w:u w:val="thick"/>
        </w:rPr>
        <w:t>TENDER PROFORMA</w:t>
      </w:r>
    </w:p>
    <w:p w:rsidR="00FE40FF" w:rsidRDefault="00FE40FF" w:rsidP="00FE40FF">
      <w:pPr>
        <w:pStyle w:val="BodyText"/>
        <w:jc w:val="left"/>
        <w:rPr>
          <w:b/>
          <w:sz w:val="20"/>
        </w:rPr>
      </w:pPr>
    </w:p>
    <w:p w:rsidR="00FE40FF" w:rsidRDefault="00FE40FF" w:rsidP="00FE40FF">
      <w:pPr>
        <w:pStyle w:val="BodyText"/>
        <w:spacing w:before="11"/>
        <w:jc w:val="left"/>
        <w:rPr>
          <w:b/>
          <w:sz w:val="15"/>
        </w:rPr>
      </w:pPr>
    </w:p>
    <w:tbl>
      <w:tblPr>
        <w:tblW w:w="10078"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5140"/>
        <w:gridCol w:w="3978"/>
      </w:tblGrid>
      <w:tr w:rsidR="00FE40FF" w:rsidTr="008E0459">
        <w:trPr>
          <w:trHeight w:val="30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ind w:left="121" w:right="114"/>
              <w:jc w:val="center"/>
              <w:rPr>
                <w:rFonts w:ascii="Times New Roman"/>
                <w:b/>
                <w:sz w:val="24"/>
              </w:rPr>
            </w:pPr>
            <w:r>
              <w:rPr>
                <w:rFonts w:ascii="Times New Roman"/>
                <w:b/>
                <w:sz w:val="24"/>
              </w:rPr>
              <w:t>Sl. No.</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jc w:val="center"/>
              <w:rPr>
                <w:rFonts w:ascii="Times New Roman"/>
                <w:b/>
                <w:sz w:val="24"/>
              </w:rPr>
            </w:pPr>
            <w:r>
              <w:rPr>
                <w:rFonts w:ascii="Times New Roman"/>
                <w:b/>
                <w:sz w:val="24"/>
              </w:rPr>
              <w:t>Particulars</w:t>
            </w:r>
          </w:p>
        </w:tc>
        <w:tc>
          <w:tcPr>
            <w:tcW w:w="3978"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jc w:val="center"/>
              <w:rPr>
                <w:rFonts w:ascii="Times New Roman"/>
                <w:b/>
                <w:sz w:val="24"/>
              </w:rPr>
            </w:pPr>
            <w:r>
              <w:rPr>
                <w:rFonts w:ascii="Times New Roman"/>
                <w:b/>
                <w:sz w:val="24"/>
              </w:rPr>
              <w:t>To be filled by the tenderer</w:t>
            </w:r>
          </w:p>
        </w:tc>
      </w:tr>
      <w:tr w:rsidR="00FE40FF" w:rsidTr="008E0459">
        <w:trPr>
          <w:trHeight w:val="2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1</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Tender No.</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745"/>
              <w:rPr>
                <w:rFonts w:ascii="Times New Roman"/>
                <w:sz w:val="24"/>
              </w:rPr>
            </w:pPr>
          </w:p>
        </w:tc>
      </w:tr>
      <w:tr w:rsidR="00FE40FF" w:rsidTr="008E0459">
        <w:trPr>
          <w:trHeight w:val="82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2</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ind w:right="94"/>
              <w:jc w:val="both"/>
              <w:rPr>
                <w:rFonts w:ascii="Times New Roman"/>
                <w:sz w:val="24"/>
              </w:rPr>
            </w:pPr>
            <w:r>
              <w:rPr>
                <w:rFonts w:ascii="Times New Roman"/>
                <w:sz w:val="24"/>
              </w:rPr>
              <w:t>Detail of tender cost deposited through RTGS/NEFT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p w:rsidR="00FE40FF" w:rsidRDefault="00FE40FF" w:rsidP="008E0459">
            <w:pPr>
              <w:pStyle w:val="TableParagraph"/>
              <w:ind w:left="0"/>
              <w:rPr>
                <w:rFonts w:ascii="Times New Roman"/>
                <w:sz w:val="24"/>
              </w:rPr>
            </w:pPr>
          </w:p>
        </w:tc>
      </w:tr>
      <w:tr w:rsidR="00FE40FF" w:rsidTr="008E0459">
        <w:trPr>
          <w:trHeight w:val="585"/>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3</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tabs>
                <w:tab w:val="left" w:pos="674"/>
                <w:tab w:val="left" w:pos="1586"/>
                <w:tab w:val="left" w:pos="2355"/>
                <w:tab w:val="left" w:pos="2883"/>
              </w:tabs>
              <w:ind w:right="94"/>
              <w:jc w:val="both"/>
              <w:rPr>
                <w:rFonts w:ascii="Times New Roman"/>
                <w:sz w:val="24"/>
              </w:rPr>
            </w:pPr>
            <w:r>
              <w:rPr>
                <w:rFonts w:ascii="Times New Roman"/>
                <w:sz w:val="24"/>
              </w:rPr>
              <w:t>Detail of E.M. deposited through RTGS/NEFT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85"/>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4</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Name and address of the 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880"/>
        </w:trPr>
        <w:tc>
          <w:tcPr>
            <w:tcW w:w="960"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21" w:right="111"/>
              <w:jc w:val="center"/>
              <w:rPr>
                <w:rFonts w:ascii="Times New Roman"/>
                <w:sz w:val="24"/>
              </w:rPr>
            </w:pPr>
            <w:r>
              <w:rPr>
                <w:rFonts w:ascii="Times New Roman"/>
                <w:sz w:val="24"/>
              </w:rPr>
              <w:t>5</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Head office address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386"/>
        </w:trPr>
        <w:tc>
          <w:tcPr>
            <w:tcW w:w="960"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21" w:right="111"/>
              <w:jc w:val="center"/>
              <w:rPr>
                <w:rFonts w:ascii="Times New Roman"/>
                <w:sz w:val="24"/>
              </w:rPr>
            </w:pPr>
            <w:r>
              <w:rPr>
                <w:rFonts w:ascii="Times New Roman"/>
                <w:sz w:val="24"/>
              </w:rPr>
              <w:t>6</w:t>
            </w:r>
          </w:p>
          <w:p w:rsidR="00FE40FF" w:rsidRDefault="00FE40FF" w:rsidP="008E0459">
            <w:pPr>
              <w:pStyle w:val="TableParagraph"/>
              <w:spacing w:line="268" w:lineRule="exact"/>
              <w:ind w:left="121" w:right="111"/>
              <w:jc w:val="center"/>
              <w:rPr>
                <w:rFonts w:ascii="Times New Roman"/>
                <w:sz w:val="24"/>
              </w:rPr>
            </w:pP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Registered office address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413"/>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1"/>
              <w:jc w:val="center"/>
              <w:rPr>
                <w:rFonts w:ascii="Times New Roman"/>
                <w:sz w:val="24"/>
              </w:rPr>
            </w:pPr>
            <w:r>
              <w:rPr>
                <w:rFonts w:ascii="Times New Roman"/>
                <w:sz w:val="24"/>
              </w:rPr>
              <w:t>7</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E17325">
            <w:pPr>
              <w:pStyle w:val="TableParagraph"/>
              <w:spacing w:line="268" w:lineRule="exact"/>
              <w:ind w:left="108"/>
              <w:jc w:val="both"/>
              <w:rPr>
                <w:rFonts w:ascii="Times New Roman"/>
                <w:sz w:val="24"/>
              </w:rPr>
            </w:pPr>
            <w:r>
              <w:rPr>
                <w:rFonts w:ascii="Times New Roman"/>
                <w:sz w:val="24"/>
              </w:rPr>
              <w:t xml:space="preserve">Postal Address of  </w:t>
            </w:r>
            <w:r w:rsidR="00E17325">
              <w:rPr>
                <w:rFonts w:ascii="Times New Roman"/>
                <w:sz w:val="24"/>
              </w:rPr>
              <w:t>T</w:t>
            </w:r>
            <w:r>
              <w:rPr>
                <w:rFonts w:ascii="Times New Roman"/>
                <w:sz w:val="24"/>
              </w:rPr>
              <w: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28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1"/>
              <w:jc w:val="center"/>
              <w:rPr>
                <w:rFonts w:ascii="Times New Roman"/>
                <w:sz w:val="24"/>
              </w:rPr>
            </w:pPr>
            <w:r>
              <w:rPr>
                <w:rFonts w:ascii="Times New Roman"/>
                <w:sz w:val="24"/>
              </w:rPr>
              <w:t>8</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E17325">
            <w:pPr>
              <w:pStyle w:val="TableParagraph"/>
              <w:spacing w:line="268" w:lineRule="exact"/>
              <w:ind w:left="108"/>
              <w:jc w:val="both"/>
              <w:rPr>
                <w:rFonts w:ascii="Times New Roman"/>
                <w:sz w:val="24"/>
              </w:rPr>
            </w:pPr>
            <w:r>
              <w:rPr>
                <w:rFonts w:ascii="Times New Roman"/>
                <w:sz w:val="24"/>
              </w:rPr>
              <w:t xml:space="preserve">E- Mail ID of  </w:t>
            </w:r>
            <w:r w:rsidR="00E17325">
              <w:rPr>
                <w:rFonts w:ascii="Times New Roman"/>
                <w:sz w:val="24"/>
              </w:rPr>
              <w:t>T</w:t>
            </w:r>
            <w:r>
              <w:rPr>
                <w:rFonts w:ascii="Times New Roman"/>
                <w:sz w:val="24"/>
              </w:rPr>
              <w: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710"/>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9</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tabs>
                <w:tab w:val="left" w:pos="948"/>
                <w:tab w:val="left" w:pos="1560"/>
                <w:tab w:val="left" w:pos="2550"/>
                <w:tab w:val="left" w:pos="3016"/>
              </w:tabs>
              <w:ind w:right="95"/>
              <w:jc w:val="both"/>
              <w:rPr>
                <w:rFonts w:ascii="Times New Roman"/>
                <w:sz w:val="24"/>
              </w:rPr>
            </w:pPr>
            <w:r>
              <w:rPr>
                <w:rFonts w:ascii="Times New Roman"/>
                <w:sz w:val="24"/>
              </w:rPr>
              <w:t>Name</w:t>
            </w:r>
            <w:r>
              <w:rPr>
                <w:rFonts w:ascii="Times New Roman"/>
                <w:sz w:val="24"/>
              </w:rPr>
              <w:tab/>
              <w:t>and</w:t>
            </w:r>
            <w:r>
              <w:rPr>
                <w:rFonts w:ascii="Times New Roman"/>
                <w:sz w:val="24"/>
              </w:rPr>
              <w:tab/>
              <w:t>address</w:t>
            </w:r>
            <w:r>
              <w:rPr>
                <w:rFonts w:ascii="Times New Roman"/>
                <w:sz w:val="24"/>
              </w:rPr>
              <w:tab/>
              <w:t>of</w:t>
            </w:r>
            <w:r>
              <w:rPr>
                <w:rFonts w:ascii="Times New Roman"/>
                <w:sz w:val="24"/>
              </w:rPr>
              <w:tab/>
              <w:t>local representative and his telephone</w:t>
            </w:r>
            <w:r>
              <w:rPr>
                <w:rFonts w:ascii="Times New Roman"/>
                <w:spacing w:val="-24"/>
                <w:sz w:val="24"/>
              </w:rPr>
              <w:t xml:space="preserve"> </w:t>
            </w:r>
            <w:r>
              <w:rPr>
                <w:rFonts w:ascii="Times New Roman"/>
                <w:sz w:val="24"/>
              </w:rPr>
              <w:t>/Mobile Number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54"/>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9"/>
              <w:jc w:val="center"/>
              <w:rPr>
                <w:rFonts w:ascii="Times New Roman"/>
                <w:sz w:val="24"/>
              </w:rPr>
            </w:pPr>
            <w:r>
              <w:rPr>
                <w:rFonts w:ascii="Times New Roman"/>
                <w:sz w:val="24"/>
              </w:rPr>
              <w:t>10</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08"/>
              <w:jc w:val="both"/>
              <w:rPr>
                <w:rFonts w:ascii="Times New Roman"/>
                <w:sz w:val="24"/>
              </w:rPr>
            </w:pPr>
            <w:r>
              <w:rPr>
                <w:rFonts w:ascii="Times New Roman"/>
                <w:sz w:val="24"/>
              </w:rPr>
              <w:t>Year since the firm has started work on contracts.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323"/>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11</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ind w:right="94"/>
              <w:jc w:val="both"/>
              <w:rPr>
                <w:rFonts w:ascii="Times New Roman"/>
                <w:sz w:val="24"/>
              </w:rPr>
            </w:pPr>
            <w:r>
              <w:rPr>
                <w:rFonts w:ascii="Times New Roman"/>
                <w:sz w:val="24"/>
              </w:rPr>
              <w:t xml:space="preserve">Quantity offered </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2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4"/>
              <w:jc w:val="center"/>
              <w:rPr>
                <w:rFonts w:ascii="Times New Roman"/>
                <w:sz w:val="24"/>
              </w:rPr>
            </w:pPr>
            <w:r>
              <w:rPr>
                <w:rFonts w:ascii="Times New Roman"/>
                <w:sz w:val="24"/>
              </w:rPr>
              <w:t>12</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Income Tax PAN</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rPr>
            </w:pPr>
          </w:p>
        </w:tc>
      </w:tr>
      <w:tr w:rsidR="00FE40FF" w:rsidTr="008E0459">
        <w:trPr>
          <w:trHeight w:val="30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21" w:right="114"/>
              <w:jc w:val="center"/>
              <w:rPr>
                <w:rFonts w:ascii="Times New Roman"/>
                <w:sz w:val="24"/>
              </w:rPr>
            </w:pPr>
            <w:r>
              <w:rPr>
                <w:rFonts w:ascii="Times New Roman"/>
                <w:sz w:val="24"/>
              </w:rPr>
              <w:t>13</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08"/>
              <w:jc w:val="both"/>
              <w:rPr>
                <w:rFonts w:ascii="Times New Roman"/>
                <w:sz w:val="24"/>
              </w:rPr>
            </w:pPr>
            <w:r>
              <w:rPr>
                <w:rFonts w:ascii="Times New Roman"/>
                <w:sz w:val="24"/>
              </w:rPr>
              <w:t>G.S.T. No.</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rPr>
            </w:pPr>
          </w:p>
        </w:tc>
      </w:tr>
      <w:tr w:rsidR="00FE40FF" w:rsidTr="008E0459">
        <w:trPr>
          <w:trHeight w:val="5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4"/>
              <w:jc w:val="center"/>
              <w:rPr>
                <w:rFonts w:ascii="Times New Roman"/>
                <w:sz w:val="24"/>
              </w:rPr>
            </w:pPr>
            <w:r>
              <w:rPr>
                <w:rFonts w:ascii="Times New Roman"/>
                <w:sz w:val="24"/>
              </w:rPr>
              <w:t>14</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DB1BCF">
            <w:pPr>
              <w:pStyle w:val="TableParagraph"/>
              <w:ind w:right="94"/>
              <w:jc w:val="both"/>
              <w:rPr>
                <w:rFonts w:ascii="Times New Roman"/>
                <w:sz w:val="24"/>
              </w:rPr>
            </w:pPr>
            <w:r>
              <w:rPr>
                <w:rFonts w:ascii="Times New Roman"/>
                <w:sz w:val="24"/>
              </w:rPr>
              <w:t>Do you agree with all the conditions of tender specification, if not state the deviations you desire from the general conditions Form</w:t>
            </w:r>
            <w:r>
              <w:rPr>
                <w:rFonts w:ascii="Times New Roman"/>
                <w:spacing w:val="15"/>
                <w:sz w:val="24"/>
              </w:rPr>
              <w:t xml:space="preserve"> </w:t>
            </w:r>
            <w:r w:rsidR="00DB1BCF">
              <w:rPr>
                <w:rFonts w:ascii="Times New Roman"/>
                <w:sz w:val="24"/>
              </w:rPr>
              <w:t>A/</w:t>
            </w:r>
            <w:r>
              <w:rPr>
                <w:rFonts w:ascii="Times New Roman"/>
                <w:sz w:val="24"/>
              </w:rPr>
              <w:t>B.</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5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15</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DB1BCF">
            <w:pPr>
              <w:pStyle w:val="TableParagraph"/>
              <w:spacing w:line="268" w:lineRule="exact"/>
              <w:ind w:right="94"/>
              <w:jc w:val="both"/>
              <w:rPr>
                <w:rFonts w:ascii="Times New Roman"/>
                <w:sz w:val="24"/>
              </w:rPr>
            </w:pPr>
            <w:r>
              <w:rPr>
                <w:rFonts w:ascii="Times New Roman"/>
                <w:sz w:val="24"/>
              </w:rPr>
              <w:t>Mentioned validity period of y</w:t>
            </w:r>
            <w:bookmarkStart w:id="0" w:name="_GoBack"/>
            <w:bookmarkEnd w:id="0"/>
            <w:r>
              <w:rPr>
                <w:rFonts w:ascii="Times New Roman"/>
                <w:sz w:val="24"/>
              </w:rPr>
              <w:t>our Tender.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1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16</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DB1BCF">
            <w:pPr>
              <w:pStyle w:val="TableParagraph"/>
              <w:spacing w:line="268" w:lineRule="exact"/>
              <w:ind w:right="94"/>
              <w:jc w:val="both"/>
              <w:rPr>
                <w:rFonts w:ascii="Times New Roman"/>
                <w:sz w:val="24"/>
              </w:rPr>
            </w:pPr>
            <w:r>
              <w:rPr>
                <w:rFonts w:ascii="Times New Roman"/>
                <w:sz w:val="24"/>
              </w:rPr>
              <w:t>Whether the quoted price offered are firm in all respect.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21"/>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17</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E17325" w:rsidP="00E17325">
            <w:pPr>
              <w:pStyle w:val="TableParagraph"/>
              <w:spacing w:line="268" w:lineRule="exact"/>
              <w:ind w:right="94"/>
              <w:jc w:val="both"/>
              <w:rPr>
                <w:rFonts w:ascii="Times New Roman"/>
                <w:sz w:val="24"/>
              </w:rPr>
            </w:pPr>
            <w:r>
              <w:rPr>
                <w:rFonts w:ascii="Times New Roman"/>
                <w:sz w:val="24"/>
              </w:rPr>
              <w:t>Q</w:t>
            </w:r>
            <w:r w:rsidR="00FE40FF">
              <w:rPr>
                <w:rFonts w:ascii="Times New Roman"/>
                <w:sz w:val="24"/>
              </w:rPr>
              <w:t>uoted prices are exclusive of GST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21"/>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93" w:right="184"/>
              <w:jc w:val="center"/>
              <w:rPr>
                <w:rFonts w:ascii="Times New Roman"/>
                <w:sz w:val="24"/>
              </w:rPr>
            </w:pPr>
            <w:r>
              <w:rPr>
                <w:rFonts w:ascii="Times New Roman"/>
                <w:sz w:val="24"/>
              </w:rPr>
              <w:t>18</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DB1BCF">
            <w:pPr>
              <w:pStyle w:val="TableParagraph"/>
              <w:tabs>
                <w:tab w:val="left" w:pos="814"/>
              </w:tabs>
              <w:ind w:right="94"/>
              <w:jc w:val="both"/>
              <w:rPr>
                <w:rFonts w:ascii="Times New Roman"/>
                <w:sz w:val="24"/>
              </w:rPr>
            </w:pPr>
            <w:r>
              <w:rPr>
                <w:rFonts w:ascii="Times New Roman"/>
                <w:sz w:val="24"/>
              </w:rPr>
              <w:t>Have</w:t>
            </w:r>
            <w:r>
              <w:rPr>
                <w:rFonts w:ascii="Times New Roman"/>
                <w:sz w:val="24"/>
              </w:rPr>
              <w:tab/>
              <w:t>you read the instructions given in general conditions of</w:t>
            </w:r>
            <w:r>
              <w:rPr>
                <w:rFonts w:ascii="Times New Roman"/>
                <w:spacing w:val="15"/>
                <w:sz w:val="24"/>
              </w:rPr>
              <w:t xml:space="preserve"> </w:t>
            </w:r>
            <w:r>
              <w:rPr>
                <w:rFonts w:ascii="Times New Roman"/>
                <w:sz w:val="24"/>
              </w:rPr>
              <w:t>the Tender and agree with the same.</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bl>
    <w:p w:rsidR="00FE40FF" w:rsidRDefault="00FE40FF" w:rsidP="00FE40FF">
      <w:pPr>
        <w:pStyle w:val="BodyText"/>
        <w:jc w:val="left"/>
        <w:rPr>
          <w:sz w:val="20"/>
        </w:rPr>
      </w:pPr>
    </w:p>
    <w:p w:rsidR="00FE40FF" w:rsidRDefault="00FE40FF" w:rsidP="00FE40FF">
      <w:pPr>
        <w:pStyle w:val="BodyText"/>
        <w:spacing w:before="5"/>
        <w:jc w:val="left"/>
        <w:rPr>
          <w:sz w:val="19"/>
        </w:rPr>
      </w:pPr>
    </w:p>
    <w:p w:rsidR="00FE40FF" w:rsidRDefault="00FE40FF" w:rsidP="00FE40FF">
      <w:pPr>
        <w:pStyle w:val="BodyText"/>
        <w:spacing w:before="5"/>
        <w:jc w:val="left"/>
        <w:rPr>
          <w:sz w:val="19"/>
        </w:rPr>
      </w:pPr>
    </w:p>
    <w:p w:rsidR="00FE40FF" w:rsidRDefault="00FE40FF" w:rsidP="00FE40FF">
      <w:pPr>
        <w:tabs>
          <w:tab w:val="left" w:pos="6102"/>
        </w:tabs>
        <w:spacing w:line="360" w:lineRule="auto"/>
        <w:ind w:left="219"/>
      </w:pPr>
      <w:r>
        <w:t xml:space="preserve">       Sig. &amp; Seal of</w:t>
      </w:r>
      <w:r>
        <w:rPr>
          <w:spacing w:val="-2"/>
        </w:rPr>
        <w:t xml:space="preserve"> </w:t>
      </w:r>
      <w:r>
        <w:t>the</w:t>
      </w:r>
      <w:r>
        <w:rPr>
          <w:spacing w:val="-2"/>
        </w:rPr>
        <w:t xml:space="preserve"> </w:t>
      </w:r>
      <w:r>
        <w:t>Tenderer</w:t>
      </w:r>
      <w:r>
        <w:tab/>
      </w:r>
      <w:r w:rsidR="00D334D6">
        <w:t>Designation : Superintending Engineer</w:t>
      </w:r>
    </w:p>
    <w:p w:rsidR="00FE40FF" w:rsidRDefault="00FE40FF" w:rsidP="00FE40FF">
      <w:pPr>
        <w:tabs>
          <w:tab w:val="left" w:pos="6102"/>
        </w:tabs>
        <w:spacing w:line="360" w:lineRule="auto"/>
        <w:ind w:left="219"/>
      </w:pPr>
      <w:r>
        <w:tab/>
      </w:r>
    </w:p>
    <w:p w:rsidR="00FE40FF" w:rsidRDefault="00FE40FF" w:rsidP="00FE40FF">
      <w:r>
        <w:br w:type="page"/>
      </w:r>
    </w:p>
    <w:p w:rsidR="00421738" w:rsidRDefault="00421738" w:rsidP="00FE40FF">
      <w:pPr>
        <w:ind w:right="36"/>
        <w:jc w:val="right"/>
        <w:rPr>
          <w:b/>
          <w:u w:val="thick"/>
        </w:rPr>
      </w:pPr>
    </w:p>
    <w:p w:rsidR="00421738" w:rsidRDefault="00421738" w:rsidP="00FE40FF">
      <w:pPr>
        <w:ind w:right="36"/>
        <w:jc w:val="right"/>
        <w:rPr>
          <w:b/>
          <w:u w:val="thick"/>
        </w:rPr>
      </w:pPr>
    </w:p>
    <w:p w:rsidR="00FE40FF" w:rsidRDefault="00FE40FF" w:rsidP="00FE40FF">
      <w:pPr>
        <w:ind w:right="36"/>
        <w:jc w:val="right"/>
        <w:rPr>
          <w:b/>
          <w:u w:val="thick"/>
        </w:rPr>
      </w:pPr>
      <w:r>
        <w:rPr>
          <w:b/>
          <w:u w:val="thick"/>
        </w:rPr>
        <w:t>Annexure-III</w:t>
      </w:r>
    </w:p>
    <w:p w:rsidR="00FE40FF" w:rsidRDefault="00FE40FF" w:rsidP="00FE40FF">
      <w:pPr>
        <w:pStyle w:val="BodyText"/>
        <w:jc w:val="center"/>
        <w:rPr>
          <w:b/>
          <w:bCs/>
          <w:u w:val="single"/>
        </w:rPr>
      </w:pPr>
    </w:p>
    <w:p w:rsidR="00FE40FF" w:rsidRDefault="00FE40FF" w:rsidP="00FE40FF">
      <w:pPr>
        <w:pStyle w:val="BodyText"/>
        <w:jc w:val="center"/>
        <w:rPr>
          <w:b/>
          <w:bCs/>
          <w:u w:val="single"/>
        </w:rPr>
      </w:pPr>
      <w:r>
        <w:rPr>
          <w:b/>
          <w:bCs/>
          <w:u w:val="single"/>
        </w:rPr>
        <w:t>Part -I</w:t>
      </w:r>
    </w:p>
    <w:p w:rsidR="00FE40FF" w:rsidRDefault="00FE40FF" w:rsidP="00FE40FF">
      <w:pPr>
        <w:pStyle w:val="BodyText"/>
        <w:jc w:val="center"/>
        <w:rPr>
          <w:b/>
          <w:bCs/>
          <w:u w:val="single"/>
        </w:rPr>
      </w:pPr>
      <w:r>
        <w:rPr>
          <w:b/>
          <w:bCs/>
          <w:u w:val="single"/>
        </w:rPr>
        <w:t xml:space="preserve">DECLARATION </w:t>
      </w:r>
    </w:p>
    <w:p w:rsidR="00FE40FF" w:rsidRDefault="00FE40FF" w:rsidP="00FE40FF">
      <w:pPr>
        <w:pStyle w:val="BodyText"/>
        <w:jc w:val="center"/>
        <w:rPr>
          <w:bCs/>
        </w:rPr>
      </w:pPr>
      <w:r w:rsidRPr="00F70785">
        <w:rPr>
          <w:bCs/>
        </w:rPr>
        <w:t>(</w:t>
      </w:r>
      <w:r w:rsidR="007314B9">
        <w:rPr>
          <w:bCs/>
        </w:rPr>
        <w:t>Must</w:t>
      </w:r>
      <w:r>
        <w:rPr>
          <w:bCs/>
        </w:rPr>
        <w:t xml:space="preserve"> be executed on a non-judicial stamp paper)</w:t>
      </w:r>
    </w:p>
    <w:p w:rsidR="00FE40FF" w:rsidRDefault="00FE40FF" w:rsidP="00FE40FF">
      <w:pPr>
        <w:pStyle w:val="BodyText"/>
        <w:rPr>
          <w:b/>
          <w:bCs/>
        </w:rPr>
      </w:pPr>
      <w:r>
        <w:rPr>
          <w:bCs/>
        </w:rPr>
        <w:tab/>
      </w:r>
    </w:p>
    <w:p w:rsidR="00FE40FF" w:rsidRDefault="00FE40FF" w:rsidP="00ED7969">
      <w:pPr>
        <w:pStyle w:val="BodyText"/>
        <w:tabs>
          <w:tab w:val="left" w:pos="4320"/>
          <w:tab w:val="left" w:pos="5220"/>
        </w:tabs>
        <w:ind w:left="5040" w:hanging="4293"/>
        <w:rPr>
          <w:b/>
          <w:bCs/>
        </w:rPr>
      </w:pPr>
      <w:r>
        <w:rPr>
          <w:b/>
          <w:bCs/>
        </w:rPr>
        <w:t xml:space="preserve">Tender invited by </w:t>
      </w:r>
      <w:r>
        <w:rPr>
          <w:b/>
          <w:bCs/>
        </w:rPr>
        <w:tab/>
        <w:t>:</w:t>
      </w:r>
      <w:r>
        <w:rPr>
          <w:b/>
          <w:bCs/>
        </w:rPr>
        <w:tab/>
        <w:t>Superintending Engineer, Electricity Urban Di</w:t>
      </w:r>
      <w:r w:rsidR="001C1006">
        <w:rPr>
          <w:b/>
          <w:bCs/>
        </w:rPr>
        <w:t>stribution</w:t>
      </w:r>
      <w:r>
        <w:rPr>
          <w:b/>
          <w:bCs/>
        </w:rPr>
        <w:t xml:space="preserve"> Circle,  Muzaffarnagar</w:t>
      </w:r>
    </w:p>
    <w:p w:rsidR="00FE40FF" w:rsidRDefault="00FE40FF" w:rsidP="00FE40FF">
      <w:pPr>
        <w:pStyle w:val="BodyText"/>
        <w:tabs>
          <w:tab w:val="left" w:pos="4320"/>
          <w:tab w:val="left" w:pos="5220"/>
        </w:tabs>
        <w:ind w:left="720"/>
        <w:jc w:val="left"/>
        <w:rPr>
          <w:b/>
          <w:bCs/>
        </w:rPr>
      </w:pPr>
    </w:p>
    <w:p w:rsidR="00FE40FF" w:rsidRPr="00DB1BCF" w:rsidRDefault="00FE40FF" w:rsidP="00FE40FF">
      <w:pPr>
        <w:pStyle w:val="BodyText"/>
        <w:tabs>
          <w:tab w:val="left" w:pos="4320"/>
          <w:tab w:val="left" w:pos="5085"/>
        </w:tabs>
        <w:ind w:left="5067" w:hanging="4320"/>
        <w:rPr>
          <w:b/>
        </w:rPr>
      </w:pPr>
      <w:r>
        <w:rPr>
          <w:b/>
          <w:bCs/>
        </w:rPr>
        <w:t xml:space="preserve">Tender for </w:t>
      </w:r>
      <w:r>
        <w:rPr>
          <w:b/>
          <w:bCs/>
        </w:rPr>
        <w:tab/>
        <w:t>:</w:t>
      </w:r>
      <w:r>
        <w:rPr>
          <w:b/>
          <w:bCs/>
        </w:rPr>
        <w:tab/>
      </w:r>
      <w:r w:rsidR="00273AAD" w:rsidRPr="00273AAD">
        <w:rPr>
          <w:b/>
        </w:rPr>
        <w:t xml:space="preserve">Providing </w:t>
      </w:r>
      <w:r w:rsidR="00273AAD" w:rsidRPr="00DB1BCF">
        <w:rPr>
          <w:b/>
        </w:rPr>
        <w:t>of Generator Set with operator for the office</w:t>
      </w:r>
      <w:r w:rsidR="00311111" w:rsidRPr="00DB1BCF">
        <w:rPr>
          <w:b/>
        </w:rPr>
        <w:t xml:space="preserve"> of</w:t>
      </w:r>
      <w:r w:rsidR="00273AAD" w:rsidRPr="00DB1BCF">
        <w:rPr>
          <w:b/>
        </w:rPr>
        <w:t xml:space="preserve"> </w:t>
      </w:r>
      <w:r w:rsidR="00DB1BCF" w:rsidRPr="00DB1BCF">
        <w:rPr>
          <w:b/>
        </w:rPr>
        <w:t>EUDD-III, EUDSD-II/III and cash collection center under EUDD-III, Muzaffarnagar</w:t>
      </w:r>
      <w:r w:rsidR="00273AAD" w:rsidRPr="00DB1BCF">
        <w:rPr>
          <w:b/>
        </w:rPr>
        <w:t>.</w:t>
      </w:r>
    </w:p>
    <w:p w:rsidR="00FE40FF" w:rsidRDefault="00FE40FF" w:rsidP="00FE40FF">
      <w:pPr>
        <w:pStyle w:val="BodyText"/>
        <w:tabs>
          <w:tab w:val="left" w:pos="4320"/>
          <w:tab w:val="left" w:pos="5085"/>
        </w:tabs>
        <w:ind w:left="5067" w:hanging="4320"/>
        <w:jc w:val="left"/>
        <w:rPr>
          <w:b/>
        </w:rPr>
      </w:pPr>
    </w:p>
    <w:p w:rsidR="00FE40FF" w:rsidRPr="00545AB9" w:rsidRDefault="00FE40FF" w:rsidP="0045383F">
      <w:pPr>
        <w:pStyle w:val="BodyText"/>
        <w:tabs>
          <w:tab w:val="left" w:pos="4320"/>
          <w:tab w:val="left" w:pos="5085"/>
        </w:tabs>
        <w:ind w:left="5067" w:hanging="4320"/>
        <w:rPr>
          <w:b/>
          <w:bCs/>
        </w:rPr>
      </w:pPr>
      <w:r>
        <w:rPr>
          <w:b/>
          <w:bCs/>
        </w:rPr>
        <w:t>Specification No.</w:t>
      </w:r>
      <w:r>
        <w:rPr>
          <w:b/>
        </w:rPr>
        <w:tab/>
        <w:t>:</w:t>
      </w:r>
      <w:r w:rsidRPr="00927B6C">
        <w:rPr>
          <w:b/>
        </w:rPr>
        <w:tab/>
      </w:r>
      <w:r w:rsidR="0045383F" w:rsidRPr="00545AB9">
        <w:rPr>
          <w:b/>
        </w:rPr>
        <w:t>Short Term E</w:t>
      </w:r>
      <w:r w:rsidRPr="00545AB9">
        <w:rPr>
          <w:b/>
        </w:rPr>
        <w:t xml:space="preserve">-Tender No. </w:t>
      </w:r>
      <w:r w:rsidR="00E17325">
        <w:rPr>
          <w:b/>
        </w:rPr>
        <w:t>115/2023-24</w:t>
      </w:r>
      <w:r w:rsidRPr="00545AB9">
        <w:rPr>
          <w:b/>
        </w:rPr>
        <w:t xml:space="preserve"> of EUDC MZN</w:t>
      </w:r>
    </w:p>
    <w:p w:rsidR="00FE40FF" w:rsidRPr="00927B6C" w:rsidRDefault="00FE40FF" w:rsidP="00FE40FF">
      <w:pPr>
        <w:pStyle w:val="BodyText"/>
        <w:tabs>
          <w:tab w:val="left" w:pos="4320"/>
          <w:tab w:val="left" w:pos="5220"/>
        </w:tabs>
        <w:jc w:val="left"/>
        <w:rPr>
          <w:b/>
          <w:bCs/>
        </w:rPr>
      </w:pPr>
    </w:p>
    <w:p w:rsidR="00FE40FF" w:rsidRDefault="00FE40FF" w:rsidP="00FE40FF">
      <w:pPr>
        <w:pStyle w:val="BodyText"/>
        <w:tabs>
          <w:tab w:val="left" w:pos="4320"/>
          <w:tab w:val="left" w:pos="5103"/>
        </w:tabs>
        <w:ind w:left="720"/>
        <w:jc w:val="left"/>
        <w:rPr>
          <w:b/>
          <w:bCs/>
        </w:rPr>
      </w:pPr>
      <w:r>
        <w:rPr>
          <w:b/>
          <w:bCs/>
        </w:rPr>
        <w:t>Date of opening of bid part-I</w:t>
      </w:r>
      <w:r>
        <w:rPr>
          <w:b/>
          <w:bCs/>
        </w:rPr>
        <w:tab/>
        <w:t>:</w:t>
      </w:r>
      <w:r>
        <w:rPr>
          <w:b/>
          <w:bCs/>
        </w:rPr>
        <w:tab/>
      </w:r>
      <w:r w:rsidR="006737BF">
        <w:rPr>
          <w:b/>
          <w:bCs/>
        </w:rPr>
        <w:t>30.03.2024</w:t>
      </w:r>
    </w:p>
    <w:p w:rsidR="00FE40FF" w:rsidRDefault="00FE40FF" w:rsidP="00FE40FF">
      <w:pPr>
        <w:pStyle w:val="BodyText"/>
        <w:tabs>
          <w:tab w:val="left" w:pos="1440"/>
          <w:tab w:val="left" w:pos="4320"/>
          <w:tab w:val="left" w:pos="5220"/>
        </w:tabs>
        <w:ind w:left="720"/>
        <w:jc w:val="left"/>
        <w:rPr>
          <w:b/>
          <w:bCs/>
        </w:rPr>
      </w:pPr>
      <w:r>
        <w:rPr>
          <w:b/>
          <w:bCs/>
        </w:rPr>
        <w:tab/>
      </w:r>
    </w:p>
    <w:p w:rsidR="00FE40FF" w:rsidRDefault="00FE40FF" w:rsidP="00FE40FF">
      <w:pPr>
        <w:pStyle w:val="BodyText"/>
        <w:tabs>
          <w:tab w:val="left" w:pos="1440"/>
          <w:tab w:val="left" w:pos="4320"/>
          <w:tab w:val="left" w:pos="5220"/>
        </w:tabs>
        <w:ind w:left="720"/>
        <w:jc w:val="left"/>
        <w:rPr>
          <w:b/>
          <w:bCs/>
        </w:rPr>
      </w:pPr>
      <w:r>
        <w:rPr>
          <w:b/>
          <w:bCs/>
        </w:rPr>
        <w:tab/>
      </w:r>
    </w:p>
    <w:p w:rsidR="00FE40FF" w:rsidRPr="00371194" w:rsidRDefault="00FE40FF" w:rsidP="00FE40FF">
      <w:pPr>
        <w:pStyle w:val="BodyText"/>
        <w:tabs>
          <w:tab w:val="left" w:pos="1440"/>
          <w:tab w:val="left" w:pos="4320"/>
          <w:tab w:val="left" w:pos="5220"/>
        </w:tabs>
        <w:ind w:left="720"/>
        <w:rPr>
          <w:bCs/>
        </w:rPr>
      </w:pPr>
      <w:r>
        <w:rPr>
          <w:bCs/>
        </w:rPr>
        <w:t xml:space="preserve">IN CONSIDERATION </w:t>
      </w:r>
      <w:r w:rsidRPr="00371194">
        <w:rPr>
          <w:bCs/>
        </w:rPr>
        <w:t xml:space="preserve">of the </w:t>
      </w:r>
      <w:r>
        <w:rPr>
          <w:bCs/>
        </w:rPr>
        <w:t>EUDC, Muzaffarnagar (</w:t>
      </w:r>
      <w:r w:rsidRPr="00371194">
        <w:rPr>
          <w:bCs/>
        </w:rPr>
        <w:t xml:space="preserve">Paschimanchal Vidyut </w:t>
      </w:r>
      <w:r>
        <w:rPr>
          <w:bCs/>
        </w:rPr>
        <w:t xml:space="preserve">Vitran </w:t>
      </w:r>
      <w:r w:rsidRPr="00371194">
        <w:rPr>
          <w:bCs/>
        </w:rPr>
        <w:t>Nigam Ltd.</w:t>
      </w:r>
      <w:r>
        <w:rPr>
          <w:bCs/>
        </w:rPr>
        <w:t>)</w:t>
      </w:r>
      <w:r w:rsidRPr="00371194">
        <w:rPr>
          <w:bCs/>
        </w:rPr>
        <w:t>, having treated the tenderer to be an eligible</w:t>
      </w:r>
      <w:r>
        <w:rPr>
          <w:bCs/>
        </w:rPr>
        <w:t xml:space="preserve"> bidder whose tender may be considered, the tenderer herby agrees to the condition that the proposal in response to the above invitation shall not be withdrawn by us within 180 days from the date of opening of the tender (or any extension thereof), also to the condition that if thereafter the tenderer does withdraw his proposal within the said period, the earnest money </w:t>
      </w:r>
      <w:r w:rsidRPr="00371194">
        <w:rPr>
          <w:bCs/>
        </w:rPr>
        <w:t xml:space="preserve">deposited by </w:t>
      </w:r>
      <w:r>
        <w:rPr>
          <w:bCs/>
        </w:rPr>
        <w:t>them</w:t>
      </w:r>
      <w:r w:rsidRPr="00371194">
        <w:rPr>
          <w:bCs/>
        </w:rPr>
        <w:t xml:space="preserve"> may be forfeited to the Paschimanchal Vidyut Vitran Nigam Ltd., discretion of the </w:t>
      </w:r>
      <w:r>
        <w:rPr>
          <w:bCs/>
        </w:rPr>
        <w:t xml:space="preserve">purchaser. The purchaser may debar the tenderer from tendering for a minimum period of one year reckoned from the date of opening of the tender. </w:t>
      </w:r>
    </w:p>
    <w:p w:rsidR="00FE40FF" w:rsidRPr="00371194" w:rsidRDefault="00FE40FF" w:rsidP="00FE40FF">
      <w:pPr>
        <w:pStyle w:val="BodyText"/>
        <w:tabs>
          <w:tab w:val="left" w:pos="1440"/>
          <w:tab w:val="left" w:pos="4320"/>
          <w:tab w:val="left" w:pos="5220"/>
        </w:tabs>
        <w:ind w:left="720"/>
        <w:jc w:val="left"/>
        <w:rPr>
          <w:bCs/>
        </w:rPr>
      </w:pPr>
    </w:p>
    <w:p w:rsidR="00FE40FF"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r w:rsidRPr="00371194">
        <w:rPr>
          <w:bCs/>
        </w:rPr>
        <w:t xml:space="preserve">Signed this........................................... day </w:t>
      </w:r>
      <w:r>
        <w:rPr>
          <w:bCs/>
        </w:rPr>
        <w:t xml:space="preserve">of </w:t>
      </w:r>
      <w:r w:rsidRPr="00371194">
        <w:rPr>
          <w:bCs/>
        </w:rPr>
        <w:t>......................</w:t>
      </w:r>
      <w:r>
        <w:rPr>
          <w:bCs/>
        </w:rPr>
        <w:t>20</w:t>
      </w:r>
      <w:r w:rsidR="00193AEE">
        <w:rPr>
          <w:bCs/>
        </w:rPr>
        <w:t>24</w:t>
      </w:r>
    </w:p>
    <w:p w:rsidR="00FE40FF" w:rsidRPr="00371194"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r>
        <w:rPr>
          <w:bCs/>
        </w:rPr>
        <w:t>Place</w:t>
      </w:r>
      <w:r w:rsidRPr="00371194">
        <w:rPr>
          <w:bCs/>
        </w:rPr>
        <w:t>:</w:t>
      </w:r>
    </w:p>
    <w:p w:rsidR="00FE40FF" w:rsidRDefault="00FE40FF" w:rsidP="00FE40FF">
      <w:pPr>
        <w:pStyle w:val="BodyText"/>
        <w:tabs>
          <w:tab w:val="left" w:pos="1440"/>
          <w:tab w:val="left" w:pos="4320"/>
          <w:tab w:val="left" w:pos="5220"/>
        </w:tabs>
        <w:ind w:left="720"/>
        <w:jc w:val="left"/>
        <w:rPr>
          <w:b/>
          <w:bCs/>
        </w:rPr>
      </w:pPr>
    </w:p>
    <w:p w:rsidR="00FE40FF" w:rsidRDefault="00FE40FF" w:rsidP="00FE40FF">
      <w:pPr>
        <w:pStyle w:val="BodyText"/>
        <w:tabs>
          <w:tab w:val="left" w:pos="1440"/>
          <w:tab w:val="left" w:pos="4320"/>
          <w:tab w:val="left" w:pos="5220"/>
        </w:tabs>
        <w:ind w:left="720"/>
        <w:jc w:val="left"/>
        <w:rPr>
          <w:b/>
          <w:bCs/>
        </w:rPr>
      </w:pPr>
    </w:p>
    <w:p w:rsidR="00FE40FF" w:rsidRDefault="00FE40FF" w:rsidP="00FE40FF">
      <w:pPr>
        <w:pStyle w:val="BodyText"/>
        <w:tabs>
          <w:tab w:val="center" w:pos="7920"/>
        </w:tabs>
        <w:ind w:left="720"/>
        <w:jc w:val="left"/>
        <w:rPr>
          <w:b/>
          <w:bCs/>
        </w:rPr>
      </w:pPr>
      <w:r>
        <w:rPr>
          <w:b/>
          <w:bCs/>
        </w:rPr>
        <w:tab/>
        <w:t>Signature of the Tenderer</w:t>
      </w:r>
    </w:p>
    <w:p w:rsidR="00FE40FF" w:rsidRDefault="00FE40FF" w:rsidP="00FE40FF">
      <w:pPr>
        <w:pStyle w:val="BodyText"/>
        <w:tabs>
          <w:tab w:val="center" w:pos="7920"/>
        </w:tabs>
        <w:ind w:left="720"/>
        <w:jc w:val="left"/>
        <w:rPr>
          <w:b/>
          <w:sz w:val="20"/>
        </w:rPr>
      </w:pPr>
      <w:r>
        <w:rPr>
          <w:b/>
          <w:bCs/>
        </w:rPr>
        <w:tab/>
        <w:t>(with complete address &amp; Seal)</w:t>
      </w:r>
      <w:r>
        <w:rPr>
          <w:b/>
          <w:sz w:val="20"/>
        </w:rPr>
        <w:t xml:space="preserve"> </w:t>
      </w:r>
    </w:p>
    <w:p w:rsidR="00FE40FF" w:rsidRDefault="00FE40FF" w:rsidP="00FE40FF">
      <w:r>
        <w:br w:type="page"/>
      </w:r>
    </w:p>
    <w:p w:rsidR="00FE40FF" w:rsidRDefault="00FE40FF" w:rsidP="00FE40FF">
      <w:pPr>
        <w:pStyle w:val="Default"/>
      </w:pPr>
    </w:p>
    <w:p w:rsidR="00FE40FF" w:rsidRDefault="00FE40FF" w:rsidP="00FE40FF">
      <w:pPr>
        <w:pStyle w:val="Default"/>
        <w:jc w:val="right"/>
        <w:rPr>
          <w:b/>
          <w:u w:val="thick"/>
        </w:rPr>
      </w:pPr>
      <w:r>
        <w:rPr>
          <w:b/>
          <w:u w:val="thick"/>
        </w:rPr>
        <w:t>Annexure-IX</w:t>
      </w:r>
    </w:p>
    <w:p w:rsidR="00FE40FF" w:rsidRDefault="00FE40FF" w:rsidP="00FE40FF">
      <w:pPr>
        <w:pStyle w:val="Default"/>
        <w:jc w:val="right"/>
      </w:pPr>
    </w:p>
    <w:p w:rsidR="00FE40FF" w:rsidRPr="001C1006" w:rsidRDefault="00E61688" w:rsidP="00FE40FF">
      <w:pPr>
        <w:pStyle w:val="Default"/>
        <w:jc w:val="both"/>
        <w:rPr>
          <w:rFonts w:eastAsia="Times New Roman"/>
        </w:rPr>
      </w:pPr>
      <w:r>
        <w:rPr>
          <w:b/>
          <w:i/>
        </w:rPr>
        <w:t>Short Term E</w:t>
      </w:r>
      <w:r w:rsidR="00FE40FF" w:rsidRPr="00DA5C04">
        <w:rPr>
          <w:b/>
          <w:i/>
        </w:rPr>
        <w:t xml:space="preserve">-Tender No. </w:t>
      </w:r>
      <w:r w:rsidR="00E17325">
        <w:rPr>
          <w:b/>
          <w:i/>
        </w:rPr>
        <w:t>115/2023-24</w:t>
      </w:r>
      <w:r w:rsidR="00FE40FF" w:rsidRPr="00DA5C04">
        <w:rPr>
          <w:b/>
          <w:i/>
        </w:rPr>
        <w:t xml:space="preserve"> of </w:t>
      </w:r>
      <w:r w:rsidR="00FE40FF" w:rsidRPr="008A2961">
        <w:rPr>
          <w:b/>
          <w:i/>
        </w:rPr>
        <w:t>EUDC MZN FOR THE WORK</w:t>
      </w:r>
      <w:r w:rsidR="00311111">
        <w:rPr>
          <w:b/>
          <w:i/>
        </w:rPr>
        <w:t xml:space="preserve"> OF</w:t>
      </w:r>
      <w:r w:rsidR="00FE40FF" w:rsidRPr="008A2961">
        <w:rPr>
          <w:b/>
          <w:i/>
        </w:rPr>
        <w:t xml:space="preserve"> </w:t>
      </w:r>
      <w:r w:rsidR="00311111" w:rsidRPr="00DB1BCF">
        <w:rPr>
          <w:rFonts w:eastAsia="Times New Roman"/>
        </w:rPr>
        <w:t xml:space="preserve">Providing Generator Set with operator for the office of </w:t>
      </w:r>
      <w:r w:rsidR="00DB1BCF" w:rsidRPr="00DB1BCF">
        <w:rPr>
          <w:rFonts w:eastAsia="Times New Roman"/>
        </w:rPr>
        <w:t>EUDD-III, EUDSD-II/III and cash collection center under EUDD-III, Muzaffarnagar</w:t>
      </w:r>
      <w:r w:rsidR="00311111" w:rsidRPr="00DB1BCF">
        <w:t xml:space="preserve"> </w:t>
      </w:r>
      <w:r w:rsidR="00311111" w:rsidRPr="00DB1BCF">
        <w:rPr>
          <w:color w:val="auto"/>
        </w:rPr>
        <w:t>in the jurisdiction of Electricity Urban Distribution Division-</w:t>
      </w:r>
      <w:r w:rsidR="00DB1BCF" w:rsidRPr="00DB1BCF">
        <w:rPr>
          <w:color w:val="auto"/>
        </w:rPr>
        <w:t>II</w:t>
      </w:r>
      <w:r w:rsidR="00311111" w:rsidRPr="00DB1BCF">
        <w:rPr>
          <w:color w:val="auto"/>
        </w:rPr>
        <w:t>I, Muzaffarnagar</w:t>
      </w:r>
      <w:r w:rsidR="00311111" w:rsidRPr="00DB1BCF">
        <w:rPr>
          <w:rFonts w:eastAsia="Times New Roman"/>
          <w:color w:val="auto"/>
        </w:rPr>
        <w:t xml:space="preserve"> </w:t>
      </w:r>
      <w:r w:rsidR="00311111" w:rsidRPr="00DB1BCF">
        <w:rPr>
          <w:color w:val="auto"/>
        </w:rPr>
        <w:t>(Paschimanchal Vidhut Vitran Nigam Limited).</w:t>
      </w:r>
    </w:p>
    <w:p w:rsidR="00FE40FF" w:rsidRDefault="00FE40FF" w:rsidP="00FE40FF">
      <w:pPr>
        <w:pStyle w:val="Default"/>
        <w:rPr>
          <w:sz w:val="22"/>
          <w:szCs w:val="22"/>
        </w:rPr>
      </w:pPr>
      <w:r>
        <w:rPr>
          <w:sz w:val="22"/>
          <w:szCs w:val="22"/>
        </w:rPr>
        <w:t xml:space="preserve">From:- </w:t>
      </w:r>
    </w:p>
    <w:p w:rsidR="00FE40FF" w:rsidRDefault="00FE40FF" w:rsidP="00FE40FF">
      <w:pPr>
        <w:pStyle w:val="Default"/>
        <w:rPr>
          <w:sz w:val="22"/>
          <w:szCs w:val="22"/>
        </w:rPr>
      </w:pPr>
    </w:p>
    <w:p w:rsidR="00FE40FF" w:rsidRDefault="00FE40FF" w:rsidP="00FE40FF">
      <w:pPr>
        <w:pStyle w:val="Default"/>
        <w:rPr>
          <w:sz w:val="22"/>
          <w:szCs w:val="22"/>
        </w:rPr>
      </w:pPr>
      <w:r>
        <w:rPr>
          <w:sz w:val="22"/>
          <w:szCs w:val="22"/>
        </w:rPr>
        <w:t xml:space="preserve">M/s………………………….. </w:t>
      </w:r>
    </w:p>
    <w:p w:rsidR="00FE40FF" w:rsidRDefault="00FE40FF" w:rsidP="00FE40FF">
      <w:pPr>
        <w:pStyle w:val="Default"/>
        <w:rPr>
          <w:sz w:val="22"/>
          <w:szCs w:val="22"/>
        </w:rPr>
      </w:pPr>
      <w:r>
        <w:rPr>
          <w:sz w:val="22"/>
          <w:szCs w:val="22"/>
        </w:rPr>
        <w:t xml:space="preserve">……………………………….. </w:t>
      </w:r>
    </w:p>
    <w:p w:rsidR="00FE40FF" w:rsidRDefault="00FE40FF" w:rsidP="00FE40FF">
      <w:pPr>
        <w:pStyle w:val="Default"/>
        <w:rPr>
          <w:sz w:val="22"/>
          <w:szCs w:val="22"/>
        </w:rPr>
      </w:pPr>
      <w:r>
        <w:rPr>
          <w:sz w:val="22"/>
          <w:szCs w:val="22"/>
        </w:rPr>
        <w:t xml:space="preserve">……………………………….. </w:t>
      </w:r>
    </w:p>
    <w:p w:rsidR="00FE40FF" w:rsidRDefault="00FE40FF" w:rsidP="00FE40FF">
      <w:pPr>
        <w:pStyle w:val="Default"/>
        <w:rPr>
          <w:sz w:val="22"/>
          <w:szCs w:val="22"/>
        </w:rPr>
      </w:pPr>
    </w:p>
    <w:p w:rsidR="00FE40FF" w:rsidRDefault="00FE40FF" w:rsidP="00FE40FF">
      <w:pPr>
        <w:pStyle w:val="Default"/>
        <w:rPr>
          <w:sz w:val="22"/>
          <w:szCs w:val="22"/>
        </w:rPr>
      </w:pPr>
      <w:r>
        <w:rPr>
          <w:sz w:val="22"/>
          <w:szCs w:val="22"/>
        </w:rPr>
        <w:t xml:space="preserve">To, </w:t>
      </w:r>
    </w:p>
    <w:p w:rsidR="00FE40FF" w:rsidRDefault="00FE40FF" w:rsidP="00FE40FF">
      <w:pPr>
        <w:pStyle w:val="Default"/>
        <w:rPr>
          <w:sz w:val="22"/>
          <w:szCs w:val="22"/>
        </w:rPr>
      </w:pPr>
      <w:r>
        <w:rPr>
          <w:b/>
          <w:bCs/>
          <w:sz w:val="22"/>
          <w:szCs w:val="22"/>
        </w:rPr>
        <w:t xml:space="preserve">The Superintending Engineer, </w:t>
      </w:r>
    </w:p>
    <w:p w:rsidR="00FE40FF" w:rsidRDefault="00FE40FF" w:rsidP="00FE40FF">
      <w:pPr>
        <w:pStyle w:val="Default"/>
        <w:rPr>
          <w:sz w:val="22"/>
          <w:szCs w:val="22"/>
        </w:rPr>
      </w:pPr>
      <w:r>
        <w:rPr>
          <w:sz w:val="22"/>
          <w:szCs w:val="22"/>
        </w:rPr>
        <w:t xml:space="preserve">Electricity Urban Distribution Circle, </w:t>
      </w:r>
    </w:p>
    <w:p w:rsidR="00FE40FF" w:rsidRDefault="00FE40FF" w:rsidP="00FE40FF">
      <w:pPr>
        <w:pStyle w:val="Default"/>
        <w:rPr>
          <w:sz w:val="22"/>
          <w:szCs w:val="22"/>
        </w:rPr>
      </w:pPr>
      <w:r>
        <w:rPr>
          <w:sz w:val="22"/>
          <w:szCs w:val="22"/>
        </w:rPr>
        <w:t xml:space="preserve">(Paschimanchal Vidhut Vitran Nigam Limited) </w:t>
      </w:r>
    </w:p>
    <w:p w:rsidR="00FE40FF" w:rsidRDefault="00FE40FF" w:rsidP="00FE40FF">
      <w:pPr>
        <w:pStyle w:val="Default"/>
        <w:rPr>
          <w:sz w:val="22"/>
          <w:szCs w:val="22"/>
        </w:rPr>
      </w:pPr>
      <w:r>
        <w:rPr>
          <w:sz w:val="22"/>
          <w:szCs w:val="22"/>
        </w:rPr>
        <w:t xml:space="preserve">Muzaffarnagar. </w:t>
      </w:r>
    </w:p>
    <w:p w:rsidR="00FE40FF" w:rsidRDefault="00FE40FF" w:rsidP="00FE40FF">
      <w:pPr>
        <w:pStyle w:val="Default"/>
        <w:rPr>
          <w:sz w:val="22"/>
          <w:szCs w:val="22"/>
        </w:rPr>
      </w:pPr>
    </w:p>
    <w:p w:rsidR="00FE40FF" w:rsidRDefault="00FE40FF" w:rsidP="00FE40FF">
      <w:pPr>
        <w:pStyle w:val="Default"/>
        <w:spacing w:line="300" w:lineRule="auto"/>
        <w:rPr>
          <w:sz w:val="22"/>
          <w:szCs w:val="22"/>
        </w:rPr>
      </w:pPr>
      <w:r>
        <w:rPr>
          <w:sz w:val="22"/>
          <w:szCs w:val="22"/>
        </w:rPr>
        <w:t xml:space="preserve">Dear Sir, </w:t>
      </w:r>
    </w:p>
    <w:p w:rsidR="00FE40FF" w:rsidRDefault="00FE40FF" w:rsidP="00FE40FF">
      <w:pPr>
        <w:pStyle w:val="Default"/>
        <w:spacing w:line="300" w:lineRule="auto"/>
        <w:rPr>
          <w:sz w:val="22"/>
          <w:szCs w:val="22"/>
        </w:rPr>
      </w:pP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 conditions. </w:t>
      </w:r>
    </w:p>
    <w:p w:rsidR="00FE40FF" w:rsidRDefault="00FE40FF" w:rsidP="00FE40FF">
      <w:pPr>
        <w:pStyle w:val="Default"/>
        <w:spacing w:line="300" w:lineRule="auto"/>
        <w:jc w:val="both"/>
        <w:rPr>
          <w:sz w:val="22"/>
          <w:szCs w:val="22"/>
        </w:rPr>
      </w:pPr>
      <w:r>
        <w:rPr>
          <w:b/>
          <w:bCs/>
          <w:sz w:val="22"/>
          <w:szCs w:val="22"/>
        </w:rPr>
        <w:t xml:space="preserve"> </w:t>
      </w:r>
      <w:r>
        <w:rPr>
          <w:b/>
          <w:bCs/>
          <w:sz w:val="22"/>
          <w:szCs w:val="22"/>
        </w:rPr>
        <w:tab/>
        <w:t xml:space="preserve">THE RATES QUOTED ARE NET AND FIRM AND IN FULL SATISFACTION OF ALL CLAIMS. I/WE AGREE TO ABIDE BY THIS TENDER FOR THE PERIOD OF 180 DAYS FROM THE DATE OF OPENING OF BID PART-1. </w:t>
      </w: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A sum of Rs. …....….. vide no. ………… dated …………. of …………….. bank, in the form of DD/Bankers Cheque or RTGS/NEFT having UTR no. ….............….. vide ………................….. (Name of Bank) as tender cost has been deposited in the Discom account. The proof of the same has been annexed with the bid proposal. </w:t>
      </w: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A sum of Rs. …….. vide no. ………… dated …………. of …................………….. bank, in the form of …………. And having the validity for the period of …....……. as earnest money pledged in favour of ……………….is enclosed, the full value of which shall be retained by the (Name of Discom) on account of earnest money security deposit specified in the said clause of the “Instructions to the Tenderers”. </w:t>
      </w:r>
    </w:p>
    <w:p w:rsidR="00FE40FF" w:rsidRDefault="00FE40FF" w:rsidP="00FE40FF">
      <w:pPr>
        <w:pStyle w:val="Default"/>
        <w:spacing w:line="300" w:lineRule="auto"/>
        <w:rPr>
          <w:sz w:val="22"/>
          <w:szCs w:val="22"/>
        </w:rPr>
      </w:pPr>
      <w:r>
        <w:t xml:space="preserve"> </w:t>
      </w:r>
      <w:r>
        <w:tab/>
        <w:t xml:space="preserve"> </w:t>
      </w:r>
      <w:r>
        <w:rPr>
          <w:sz w:val="22"/>
          <w:szCs w:val="22"/>
        </w:rPr>
        <w:t xml:space="preserve">I/we hereby undertake and agree to execute a contract in accordance with the said ‘Terms, Conditions &amp; Instruction to the Tenderer’ of the tender bid specification. </w:t>
      </w:r>
    </w:p>
    <w:p w:rsidR="00FE40FF" w:rsidRDefault="00FE40FF" w:rsidP="00FE40FF">
      <w:pPr>
        <w:pStyle w:val="Default"/>
        <w:spacing w:line="300" w:lineRule="auto"/>
        <w:rPr>
          <w:sz w:val="22"/>
          <w:szCs w:val="22"/>
        </w:rPr>
      </w:pPr>
      <w:r>
        <w:rPr>
          <w:sz w:val="22"/>
          <w:szCs w:val="22"/>
        </w:rPr>
        <w:t xml:space="preserve">Firm RTGS Details:- </w:t>
      </w:r>
    </w:p>
    <w:p w:rsidR="00FE40FF" w:rsidRDefault="00FE40FF" w:rsidP="00FE40FF">
      <w:pPr>
        <w:pStyle w:val="Default"/>
        <w:spacing w:line="300" w:lineRule="auto"/>
        <w:rPr>
          <w:sz w:val="22"/>
          <w:szCs w:val="22"/>
        </w:rPr>
      </w:pPr>
      <w:r>
        <w:rPr>
          <w:sz w:val="22"/>
          <w:szCs w:val="22"/>
        </w:rPr>
        <w:t xml:space="preserve">The details of the funds (earnest money/Tender Fees) given by the firm in the present tender, are deposited in the departmental account, as mentioned herein under:- </w:t>
      </w:r>
    </w:p>
    <w:p w:rsidR="00FE40FF" w:rsidRDefault="00FE40FF" w:rsidP="00FE40FF">
      <w:pPr>
        <w:pStyle w:val="Default"/>
        <w:spacing w:line="300" w:lineRule="auto"/>
        <w:rPr>
          <w:sz w:val="22"/>
          <w:szCs w:val="22"/>
        </w:rPr>
      </w:pPr>
    </w:p>
    <w:p w:rsidR="00FE40FF" w:rsidRDefault="00FE40FF" w:rsidP="00FE40FF">
      <w:pPr>
        <w:pStyle w:val="Default"/>
        <w:spacing w:line="300" w:lineRule="auto"/>
        <w:rPr>
          <w:sz w:val="22"/>
          <w:szCs w:val="22"/>
        </w:rPr>
      </w:pPr>
      <w:r>
        <w:rPr>
          <w:sz w:val="22"/>
          <w:szCs w:val="22"/>
        </w:rPr>
        <w:t xml:space="preserve">Firm current account number- </w:t>
      </w:r>
    </w:p>
    <w:p w:rsidR="00FE40FF" w:rsidRDefault="00FE40FF" w:rsidP="00FE40FF">
      <w:pPr>
        <w:pStyle w:val="Default"/>
        <w:spacing w:line="300" w:lineRule="auto"/>
        <w:rPr>
          <w:sz w:val="22"/>
          <w:szCs w:val="22"/>
        </w:rPr>
      </w:pPr>
      <w:r>
        <w:rPr>
          <w:sz w:val="22"/>
          <w:szCs w:val="22"/>
        </w:rPr>
        <w:t xml:space="preserve">Name of Bank with address:- </w:t>
      </w:r>
    </w:p>
    <w:p w:rsidR="00FE40FF" w:rsidRDefault="00FE40FF" w:rsidP="00FE40FF">
      <w:pPr>
        <w:pStyle w:val="Default"/>
        <w:spacing w:line="300" w:lineRule="auto"/>
        <w:rPr>
          <w:sz w:val="22"/>
          <w:szCs w:val="22"/>
        </w:rPr>
      </w:pPr>
      <w:r>
        <w:rPr>
          <w:sz w:val="22"/>
          <w:szCs w:val="22"/>
        </w:rPr>
        <w:t xml:space="preserve">IFSC code of the branch- </w:t>
      </w:r>
    </w:p>
    <w:p w:rsidR="00FE40FF" w:rsidRDefault="00FE40FF" w:rsidP="00FE40FF">
      <w:pPr>
        <w:pStyle w:val="Default"/>
        <w:spacing w:line="300" w:lineRule="auto"/>
        <w:rPr>
          <w:sz w:val="22"/>
          <w:szCs w:val="22"/>
        </w:rPr>
      </w:pPr>
      <w:r>
        <w:rPr>
          <w:sz w:val="22"/>
          <w:szCs w:val="22"/>
        </w:rPr>
        <w:t xml:space="preserve">Amount:- Rs. ……….. &amp; head (EMD/Tender Cost) </w:t>
      </w:r>
    </w:p>
    <w:p w:rsidR="00FE40FF" w:rsidRDefault="00FE40FF" w:rsidP="00FE40FF">
      <w:pPr>
        <w:pStyle w:val="Default"/>
        <w:spacing w:line="300" w:lineRule="auto"/>
        <w:rPr>
          <w:sz w:val="22"/>
          <w:szCs w:val="22"/>
        </w:rPr>
      </w:pPr>
      <w:r>
        <w:rPr>
          <w:sz w:val="22"/>
          <w:szCs w:val="22"/>
        </w:rPr>
        <w:t xml:space="preserve">UTR no.- </w:t>
      </w:r>
    </w:p>
    <w:p w:rsidR="00FE40FF" w:rsidRDefault="00FE40FF" w:rsidP="00FE40FF">
      <w:pPr>
        <w:pStyle w:val="Default"/>
        <w:rPr>
          <w:sz w:val="22"/>
          <w:szCs w:val="22"/>
        </w:rPr>
      </w:pPr>
    </w:p>
    <w:p w:rsidR="00FE40FF" w:rsidRPr="00E60A58" w:rsidRDefault="00FE40FF" w:rsidP="00FE40FF">
      <w:pPr>
        <w:pStyle w:val="Default"/>
        <w:rPr>
          <w:b/>
          <w:sz w:val="22"/>
          <w:szCs w:val="22"/>
        </w:rPr>
      </w:pPr>
    </w:p>
    <w:p w:rsidR="00FE40FF" w:rsidRPr="00E60A58" w:rsidRDefault="00FE40FF" w:rsidP="00FE40FF">
      <w:pPr>
        <w:pStyle w:val="Default"/>
        <w:tabs>
          <w:tab w:val="center" w:pos="7920"/>
        </w:tabs>
        <w:rPr>
          <w:b/>
          <w:sz w:val="22"/>
          <w:szCs w:val="22"/>
        </w:rPr>
      </w:pPr>
      <w:r w:rsidRPr="00E60A58">
        <w:rPr>
          <w:b/>
          <w:sz w:val="22"/>
          <w:szCs w:val="22"/>
        </w:rPr>
        <w:tab/>
        <w:t xml:space="preserve">Yours faithfully, </w:t>
      </w:r>
    </w:p>
    <w:p w:rsidR="00FE40FF" w:rsidRPr="00E60A58" w:rsidRDefault="00FE40FF" w:rsidP="00FE40FF">
      <w:pPr>
        <w:pStyle w:val="Default"/>
        <w:tabs>
          <w:tab w:val="center" w:pos="7920"/>
        </w:tabs>
        <w:rPr>
          <w:b/>
          <w:sz w:val="22"/>
          <w:szCs w:val="22"/>
        </w:rPr>
      </w:pPr>
      <w:r w:rsidRPr="00E60A58">
        <w:rPr>
          <w:b/>
          <w:sz w:val="22"/>
          <w:szCs w:val="22"/>
        </w:rPr>
        <w:tab/>
        <w:t xml:space="preserve">Signature of the authorised Signatory </w:t>
      </w:r>
    </w:p>
    <w:p w:rsidR="00FE40FF" w:rsidRPr="00E60A58" w:rsidRDefault="00FE40FF" w:rsidP="00FE40FF">
      <w:pPr>
        <w:pStyle w:val="BodyText"/>
        <w:tabs>
          <w:tab w:val="center" w:pos="7920"/>
        </w:tabs>
        <w:spacing w:before="5" w:line="300" w:lineRule="auto"/>
        <w:jc w:val="left"/>
        <w:rPr>
          <w:b/>
        </w:rPr>
      </w:pPr>
      <w:r w:rsidRPr="00E60A58">
        <w:rPr>
          <w:b/>
          <w:sz w:val="22"/>
          <w:szCs w:val="22"/>
        </w:rPr>
        <w:tab/>
        <w:t>(With complete address &amp; Seal)</w:t>
      </w:r>
    </w:p>
    <w:p w:rsidR="008B7A70" w:rsidRPr="00FE40FF" w:rsidRDefault="008B7A70" w:rsidP="00FE40FF"/>
    <w:sectPr w:rsidR="008B7A70" w:rsidRPr="00FE40FF" w:rsidSect="001F15EE">
      <w:pgSz w:w="11906" w:h="16838" w:code="9"/>
      <w:pgMar w:top="288" w:right="850" w:bottom="288" w:left="850" w:header="706" w:footer="706"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w:altName w:val="Century Schoolbook"/>
    <w:charset w:val="00"/>
    <w:family w:val="roman"/>
    <w:pitch w:val="variable"/>
    <w:sig w:usb0="00000007" w:usb1="00000000" w:usb2="00000000" w:usb3="00000000" w:csb0="00000093" w:csb1="00000000"/>
  </w:font>
  <w:font w:name="Estrangelo Edessa">
    <w:panose1 w:val="000000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5912"/>
    <w:multiLevelType w:val="multilevel"/>
    <w:tmpl w:val="815C311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1E677B19"/>
    <w:multiLevelType w:val="hybridMultilevel"/>
    <w:tmpl w:val="2D36B6E6"/>
    <w:lvl w:ilvl="0" w:tplc="48288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90959"/>
    <w:multiLevelType w:val="hybridMultilevel"/>
    <w:tmpl w:val="201AFBBE"/>
    <w:lvl w:ilvl="0" w:tplc="A910650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2E90817"/>
    <w:multiLevelType w:val="hybridMultilevel"/>
    <w:tmpl w:val="22C670C4"/>
    <w:lvl w:ilvl="0" w:tplc="B016C7C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B848A1"/>
    <w:multiLevelType w:val="multilevel"/>
    <w:tmpl w:val="0F7C5F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20"/>
  <w:characterSpacingControl w:val="doNotCompress"/>
  <w:compat>
    <w:compatSetting w:name="compatibilityMode" w:uri="http://schemas.microsoft.com/office/word" w:val="12"/>
  </w:compat>
  <w:rsids>
    <w:rsidRoot w:val="008B7A70"/>
    <w:rsid w:val="00023E88"/>
    <w:rsid w:val="000407FB"/>
    <w:rsid w:val="00071FE0"/>
    <w:rsid w:val="000824D6"/>
    <w:rsid w:val="00095A60"/>
    <w:rsid w:val="000A36D5"/>
    <w:rsid w:val="000A6440"/>
    <w:rsid w:val="000B1E87"/>
    <w:rsid w:val="000B1F55"/>
    <w:rsid w:val="000D4FD2"/>
    <w:rsid w:val="000E11C6"/>
    <w:rsid w:val="00112914"/>
    <w:rsid w:val="001220CF"/>
    <w:rsid w:val="0012437A"/>
    <w:rsid w:val="0013698F"/>
    <w:rsid w:val="00141D3E"/>
    <w:rsid w:val="001428F6"/>
    <w:rsid w:val="00151544"/>
    <w:rsid w:val="00160C51"/>
    <w:rsid w:val="0016151A"/>
    <w:rsid w:val="00161E5D"/>
    <w:rsid w:val="00163B9B"/>
    <w:rsid w:val="00180CA8"/>
    <w:rsid w:val="00186F93"/>
    <w:rsid w:val="001911DE"/>
    <w:rsid w:val="00193AEE"/>
    <w:rsid w:val="00197B7A"/>
    <w:rsid w:val="001A3293"/>
    <w:rsid w:val="001C1006"/>
    <w:rsid w:val="001F110D"/>
    <w:rsid w:val="00200185"/>
    <w:rsid w:val="002032A8"/>
    <w:rsid w:val="0022743D"/>
    <w:rsid w:val="00245E7C"/>
    <w:rsid w:val="00246122"/>
    <w:rsid w:val="002469FF"/>
    <w:rsid w:val="00270FCD"/>
    <w:rsid w:val="00273AAD"/>
    <w:rsid w:val="002813BD"/>
    <w:rsid w:val="00290F27"/>
    <w:rsid w:val="0029115D"/>
    <w:rsid w:val="002B0F3D"/>
    <w:rsid w:val="002C2F50"/>
    <w:rsid w:val="00311111"/>
    <w:rsid w:val="003329FB"/>
    <w:rsid w:val="00360807"/>
    <w:rsid w:val="00363050"/>
    <w:rsid w:val="00386964"/>
    <w:rsid w:val="00397F09"/>
    <w:rsid w:val="003A5664"/>
    <w:rsid w:val="003A6D18"/>
    <w:rsid w:val="003C3F95"/>
    <w:rsid w:val="003E47B8"/>
    <w:rsid w:val="003F72FA"/>
    <w:rsid w:val="00401D80"/>
    <w:rsid w:val="00421738"/>
    <w:rsid w:val="004366F2"/>
    <w:rsid w:val="00437CC9"/>
    <w:rsid w:val="00450CB6"/>
    <w:rsid w:val="0045383F"/>
    <w:rsid w:val="00460B09"/>
    <w:rsid w:val="0047335A"/>
    <w:rsid w:val="00481424"/>
    <w:rsid w:val="00495158"/>
    <w:rsid w:val="004B641D"/>
    <w:rsid w:val="004F1751"/>
    <w:rsid w:val="00503067"/>
    <w:rsid w:val="00545AB9"/>
    <w:rsid w:val="00573612"/>
    <w:rsid w:val="00581DAD"/>
    <w:rsid w:val="00590CC6"/>
    <w:rsid w:val="005D6BED"/>
    <w:rsid w:val="005E3278"/>
    <w:rsid w:val="00602077"/>
    <w:rsid w:val="006254E8"/>
    <w:rsid w:val="006324D4"/>
    <w:rsid w:val="00633619"/>
    <w:rsid w:val="006358F3"/>
    <w:rsid w:val="00642E8D"/>
    <w:rsid w:val="0064453F"/>
    <w:rsid w:val="006737BF"/>
    <w:rsid w:val="006861FC"/>
    <w:rsid w:val="006A6DC4"/>
    <w:rsid w:val="006E2038"/>
    <w:rsid w:val="006F21D6"/>
    <w:rsid w:val="006F7B9C"/>
    <w:rsid w:val="00705FC1"/>
    <w:rsid w:val="00714D1A"/>
    <w:rsid w:val="007314B9"/>
    <w:rsid w:val="0077101A"/>
    <w:rsid w:val="00774E51"/>
    <w:rsid w:val="0079605B"/>
    <w:rsid w:val="007E3020"/>
    <w:rsid w:val="007F4492"/>
    <w:rsid w:val="00810C89"/>
    <w:rsid w:val="00814C67"/>
    <w:rsid w:val="00817A5D"/>
    <w:rsid w:val="00826F6D"/>
    <w:rsid w:val="00846BD2"/>
    <w:rsid w:val="00860D43"/>
    <w:rsid w:val="008744EB"/>
    <w:rsid w:val="00881A23"/>
    <w:rsid w:val="00896090"/>
    <w:rsid w:val="008A5C1A"/>
    <w:rsid w:val="008B7A70"/>
    <w:rsid w:val="008C7154"/>
    <w:rsid w:val="008E1111"/>
    <w:rsid w:val="008F1773"/>
    <w:rsid w:val="008F3124"/>
    <w:rsid w:val="00915975"/>
    <w:rsid w:val="0093130F"/>
    <w:rsid w:val="00940FAF"/>
    <w:rsid w:val="009414D5"/>
    <w:rsid w:val="00961C27"/>
    <w:rsid w:val="00972C6E"/>
    <w:rsid w:val="009B3D57"/>
    <w:rsid w:val="009D4DFD"/>
    <w:rsid w:val="009E4FE7"/>
    <w:rsid w:val="009E73CD"/>
    <w:rsid w:val="009F36FC"/>
    <w:rsid w:val="00A00EEC"/>
    <w:rsid w:val="00A02BF9"/>
    <w:rsid w:val="00A04302"/>
    <w:rsid w:val="00A21774"/>
    <w:rsid w:val="00A3549B"/>
    <w:rsid w:val="00A54367"/>
    <w:rsid w:val="00A752DC"/>
    <w:rsid w:val="00A7595D"/>
    <w:rsid w:val="00A8539F"/>
    <w:rsid w:val="00A87D37"/>
    <w:rsid w:val="00A911DB"/>
    <w:rsid w:val="00AA3E00"/>
    <w:rsid w:val="00AA5CCE"/>
    <w:rsid w:val="00B00D2A"/>
    <w:rsid w:val="00B10DF5"/>
    <w:rsid w:val="00B2514A"/>
    <w:rsid w:val="00B3514B"/>
    <w:rsid w:val="00B474B6"/>
    <w:rsid w:val="00B65B45"/>
    <w:rsid w:val="00B7700A"/>
    <w:rsid w:val="00B87764"/>
    <w:rsid w:val="00BB17AA"/>
    <w:rsid w:val="00BB41A7"/>
    <w:rsid w:val="00BC4475"/>
    <w:rsid w:val="00BF11CE"/>
    <w:rsid w:val="00C02827"/>
    <w:rsid w:val="00C16A5F"/>
    <w:rsid w:val="00C20DD8"/>
    <w:rsid w:val="00C22733"/>
    <w:rsid w:val="00C278CA"/>
    <w:rsid w:val="00C33A2A"/>
    <w:rsid w:val="00C66744"/>
    <w:rsid w:val="00C70ACD"/>
    <w:rsid w:val="00C7338A"/>
    <w:rsid w:val="00CA3A13"/>
    <w:rsid w:val="00CA474B"/>
    <w:rsid w:val="00CD4CBC"/>
    <w:rsid w:val="00CD7234"/>
    <w:rsid w:val="00CE60BA"/>
    <w:rsid w:val="00CF4B90"/>
    <w:rsid w:val="00D071A9"/>
    <w:rsid w:val="00D07BC2"/>
    <w:rsid w:val="00D334D6"/>
    <w:rsid w:val="00D46F00"/>
    <w:rsid w:val="00D4711F"/>
    <w:rsid w:val="00D47B6D"/>
    <w:rsid w:val="00D538DD"/>
    <w:rsid w:val="00D56B6A"/>
    <w:rsid w:val="00D8769D"/>
    <w:rsid w:val="00DB1BCF"/>
    <w:rsid w:val="00DD3AC6"/>
    <w:rsid w:val="00DE2EB0"/>
    <w:rsid w:val="00DF7126"/>
    <w:rsid w:val="00E17325"/>
    <w:rsid w:val="00E4039A"/>
    <w:rsid w:val="00E61688"/>
    <w:rsid w:val="00E661D6"/>
    <w:rsid w:val="00E836BE"/>
    <w:rsid w:val="00E9057C"/>
    <w:rsid w:val="00E9614C"/>
    <w:rsid w:val="00EA6BB0"/>
    <w:rsid w:val="00EB4EA8"/>
    <w:rsid w:val="00ED7969"/>
    <w:rsid w:val="00F0135F"/>
    <w:rsid w:val="00F16199"/>
    <w:rsid w:val="00F2027E"/>
    <w:rsid w:val="00F2267F"/>
    <w:rsid w:val="00F23083"/>
    <w:rsid w:val="00F3172A"/>
    <w:rsid w:val="00F728DF"/>
    <w:rsid w:val="00F91EC4"/>
    <w:rsid w:val="00F9495D"/>
    <w:rsid w:val="00FA3680"/>
    <w:rsid w:val="00FB20AC"/>
    <w:rsid w:val="00FB7126"/>
    <w:rsid w:val="00FC3895"/>
    <w:rsid w:val="00FC53C2"/>
    <w:rsid w:val="00FD2AB8"/>
    <w:rsid w:val="00FD413C"/>
    <w:rsid w:val="00FE40FF"/>
    <w:rsid w:val="00FE5AEF"/>
    <w:rsid w:val="00FF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70"/>
    <w:rPr>
      <w:rFonts w:ascii="Calibri" w:eastAsia="SimSun" w:hAnsi="Calibri" w:cs="Times New Roman"/>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A70"/>
    <w:pPr>
      <w:ind w:left="720"/>
      <w:contextualSpacing/>
    </w:pPr>
  </w:style>
  <w:style w:type="paragraph" w:styleId="BodyText">
    <w:name w:val="Body Text"/>
    <w:basedOn w:val="Normal"/>
    <w:link w:val="BodyTextChar"/>
    <w:rsid w:val="00246122"/>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rsid w:val="00246122"/>
    <w:rPr>
      <w:rFonts w:ascii="Times New Roman" w:eastAsia="Times New Roman" w:hAnsi="Times New Roman" w:cs="Times New Roman"/>
      <w:sz w:val="24"/>
      <w:szCs w:val="24"/>
      <w:lang w:bidi="ar-SA"/>
    </w:rPr>
  </w:style>
  <w:style w:type="paragraph" w:styleId="Title">
    <w:name w:val="Title"/>
    <w:basedOn w:val="Normal"/>
    <w:link w:val="TitleChar"/>
    <w:qFormat/>
    <w:rsid w:val="00246122"/>
    <w:pPr>
      <w:spacing w:after="0" w:line="240" w:lineRule="auto"/>
      <w:jc w:val="center"/>
    </w:pPr>
    <w:rPr>
      <w:rFonts w:ascii="Times New Roman" w:eastAsia="Times New Roman" w:hAnsi="Times New Roman"/>
      <w:sz w:val="28"/>
      <w:szCs w:val="24"/>
    </w:rPr>
  </w:style>
  <w:style w:type="character" w:customStyle="1" w:styleId="TitleChar">
    <w:name w:val="Title Char"/>
    <w:basedOn w:val="DefaultParagraphFont"/>
    <w:link w:val="Title"/>
    <w:rsid w:val="00246122"/>
    <w:rPr>
      <w:rFonts w:ascii="Times New Roman" w:eastAsia="Times New Roman" w:hAnsi="Times New Roman" w:cs="Times New Roman"/>
      <w:sz w:val="28"/>
      <w:szCs w:val="24"/>
      <w:lang w:bidi="ar-SA"/>
    </w:rPr>
  </w:style>
  <w:style w:type="character" w:styleId="Hyperlink">
    <w:name w:val="Hyperlink"/>
    <w:rsid w:val="00246122"/>
    <w:rPr>
      <w:color w:val="0000FF"/>
      <w:u w:val="single"/>
    </w:rPr>
  </w:style>
  <w:style w:type="paragraph" w:customStyle="1" w:styleId="TableParagraph">
    <w:name w:val="Table Paragraph"/>
    <w:basedOn w:val="Normal"/>
    <w:uiPriority w:val="1"/>
    <w:qFormat/>
    <w:rsid w:val="00246122"/>
    <w:pPr>
      <w:widowControl w:val="0"/>
      <w:autoSpaceDE w:val="0"/>
      <w:autoSpaceDN w:val="0"/>
      <w:spacing w:after="0" w:line="240" w:lineRule="auto"/>
      <w:ind w:left="107"/>
    </w:pPr>
    <w:rPr>
      <w:rFonts w:ascii="Arial" w:eastAsia="Arial" w:hAnsi="Arial" w:cs="Arial"/>
    </w:rPr>
  </w:style>
  <w:style w:type="paragraph" w:styleId="BalloonText">
    <w:name w:val="Balloon Text"/>
    <w:basedOn w:val="Normal"/>
    <w:link w:val="BalloonTextChar"/>
    <w:uiPriority w:val="99"/>
    <w:semiHidden/>
    <w:unhideWhenUsed/>
    <w:rsid w:val="00246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122"/>
    <w:rPr>
      <w:rFonts w:ascii="Tahoma" w:eastAsia="SimSun" w:hAnsi="Tahoma" w:cs="Tahoma"/>
      <w:sz w:val="16"/>
      <w:szCs w:val="16"/>
      <w:lang w:val="en-US" w:bidi="ar-SA"/>
    </w:rPr>
  </w:style>
  <w:style w:type="paragraph" w:customStyle="1" w:styleId="Default">
    <w:name w:val="Default"/>
    <w:rsid w:val="00FE40FF"/>
    <w:pPr>
      <w:autoSpaceDE w:val="0"/>
      <w:autoSpaceDN w:val="0"/>
      <w:adjustRightInd w:val="0"/>
      <w:spacing w:after="0" w:line="240" w:lineRule="auto"/>
    </w:pPr>
    <w:rPr>
      <w:rFonts w:ascii="Times New Roman" w:hAnsi="Times New Roman" w:cs="Times New Roman"/>
      <w:color w:val="000000"/>
      <w:sz w:val="24"/>
      <w:szCs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10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tender.up.nic.in" TargetMode="External"/><Relationship Id="rId4" Type="http://schemas.microsoft.com/office/2007/relationships/stylesWithEffects" Target="stylesWithEffect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1A50F-A614-44ED-8675-26DA4EE6B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5</Pages>
  <Words>1122</Words>
  <Characters>6398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Solution</dc:creator>
  <cp:lastModifiedBy>Acer</cp:lastModifiedBy>
  <cp:revision>52</cp:revision>
  <cp:lastPrinted>2024-03-22T13:31:00Z</cp:lastPrinted>
  <dcterms:created xsi:type="dcterms:W3CDTF">2019-09-11T07:26:00Z</dcterms:created>
  <dcterms:modified xsi:type="dcterms:W3CDTF">2024-03-22T13:31:00Z</dcterms:modified>
</cp:coreProperties>
</file>